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2"/>
        <w:gridCol w:w="5897"/>
        <w:gridCol w:w="2146"/>
      </w:tblGrid>
      <w:tr w:rsidR="000772E3" w:rsidRPr="005A4C75" w14:paraId="3B1FF11F" w14:textId="77777777" w:rsidTr="00B35BDD">
        <w:trPr>
          <w:trHeight w:val="1200"/>
        </w:trPr>
        <w:tc>
          <w:tcPr>
            <w:tcW w:w="2023" w:type="dxa"/>
          </w:tcPr>
          <w:p w14:paraId="6DDEF371" w14:textId="77777777" w:rsidR="000772E3" w:rsidRPr="005A4C75" w:rsidRDefault="001168D0" w:rsidP="001168D0">
            <w:pPr>
              <w:tabs>
                <w:tab w:val="left" w:pos="495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281D05EC" wp14:editId="7C78F7DC">
                  <wp:extent cx="1354412" cy="124777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upo-Hazulg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543" cy="1250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1" w:type="dxa"/>
          </w:tcPr>
          <w:p w14:paraId="1D2E1729" w14:textId="77777777" w:rsidR="000772E3" w:rsidRPr="005A4C75" w:rsidRDefault="000772E3" w:rsidP="00D61608">
            <w:pPr>
              <w:pStyle w:val="Ttulo1"/>
              <w:rPr>
                <w:rFonts w:ascii="Verdana" w:hAnsi="Verdana"/>
                <w:sz w:val="20"/>
                <w:szCs w:val="20"/>
              </w:rPr>
            </w:pPr>
          </w:p>
          <w:p w14:paraId="0C3B42F5" w14:textId="77777777" w:rsidR="001168D0" w:rsidRDefault="001168D0" w:rsidP="000772E3">
            <w:pPr>
              <w:pStyle w:val="Ttulo1"/>
              <w:rPr>
                <w:rFonts w:ascii="Verdana" w:hAnsi="Verdana"/>
                <w:b w:val="0"/>
                <w:sz w:val="28"/>
                <w:szCs w:val="20"/>
              </w:rPr>
            </w:pPr>
          </w:p>
          <w:p w14:paraId="58847A48" w14:textId="77777777" w:rsidR="000772E3" w:rsidRPr="00DF0B74" w:rsidRDefault="000772E3" w:rsidP="000772E3">
            <w:pPr>
              <w:pStyle w:val="Ttulo1"/>
              <w:rPr>
                <w:rFonts w:ascii="Verdana" w:hAnsi="Verdana"/>
                <w:color w:val="FF0000"/>
                <w:sz w:val="28"/>
                <w:szCs w:val="20"/>
              </w:rPr>
            </w:pPr>
            <w:r w:rsidRPr="00DF0B74">
              <w:rPr>
                <w:rFonts w:ascii="Verdana" w:hAnsi="Verdana"/>
                <w:sz w:val="28"/>
                <w:szCs w:val="20"/>
              </w:rPr>
              <w:t>Instrução Operacional</w:t>
            </w:r>
          </w:p>
          <w:p w14:paraId="6D540EB8" w14:textId="77777777" w:rsidR="000772E3" w:rsidRPr="005B5930" w:rsidRDefault="004C2847" w:rsidP="00237ADA">
            <w:pPr>
              <w:jc w:val="center"/>
              <w:rPr>
                <w:rFonts w:ascii="Verdana" w:hAnsi="Verdana"/>
                <w:b/>
                <w:sz w:val="28"/>
                <w:szCs w:val="28"/>
                <w:lang w:eastAsia="pt-BR"/>
              </w:rPr>
            </w:pPr>
            <w:r w:rsidRPr="005B5930">
              <w:rPr>
                <w:rFonts w:ascii="Verdana" w:hAnsi="Verdana" w:cs="Cambria"/>
                <w:b/>
                <w:sz w:val="28"/>
                <w:szCs w:val="28"/>
              </w:rPr>
              <w:t>A</w:t>
            </w:r>
            <w:r w:rsidR="00237ADA">
              <w:rPr>
                <w:rFonts w:ascii="Verdana" w:hAnsi="Verdana" w:cs="Cambria"/>
                <w:b/>
                <w:sz w:val="28"/>
                <w:szCs w:val="28"/>
              </w:rPr>
              <w:t xml:space="preserve">ssistente de serviço </w:t>
            </w:r>
            <w:r w:rsidRPr="005B5930">
              <w:rPr>
                <w:rFonts w:ascii="Verdana" w:hAnsi="Verdana" w:cs="Cambria"/>
                <w:b/>
                <w:sz w:val="28"/>
                <w:szCs w:val="28"/>
              </w:rPr>
              <w:t>FP</w:t>
            </w:r>
            <w:r w:rsidR="005B5930" w:rsidRPr="005B5930">
              <w:rPr>
                <w:rFonts w:ascii="Verdana" w:hAnsi="Verdana" w:cs="Cambria"/>
                <w:b/>
                <w:sz w:val="28"/>
                <w:szCs w:val="28"/>
              </w:rPr>
              <w:t>.</w:t>
            </w:r>
          </w:p>
        </w:tc>
        <w:tc>
          <w:tcPr>
            <w:tcW w:w="2201" w:type="dxa"/>
          </w:tcPr>
          <w:p w14:paraId="4CC59EA1" w14:textId="77777777" w:rsidR="001168D0" w:rsidRDefault="001168D0" w:rsidP="00D6160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4637502" w14:textId="77777777" w:rsidR="001168D0" w:rsidRDefault="001168D0" w:rsidP="00D6160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68CA47F" w14:textId="77777777" w:rsidR="000772E3" w:rsidRPr="002E6C1B" w:rsidRDefault="000772E3" w:rsidP="00D6160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E6C1B">
              <w:rPr>
                <w:rFonts w:ascii="Verdana" w:hAnsi="Verdana"/>
                <w:sz w:val="20"/>
                <w:szCs w:val="20"/>
              </w:rPr>
              <w:t xml:space="preserve">Emissão:        </w:t>
            </w:r>
          </w:p>
          <w:p w14:paraId="5C8F5CA6" w14:textId="50599B11" w:rsidR="000772E3" w:rsidRDefault="00CF511C" w:rsidP="00DF0D11">
            <w:pPr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Verdana" w:hAnsi="Verdana"/>
                <w:sz w:val="20"/>
                <w:szCs w:val="20"/>
              </w:rPr>
              <w:t>Março</w:t>
            </w:r>
          </w:p>
          <w:p w14:paraId="02E23535" w14:textId="0812BACF" w:rsidR="008038BF" w:rsidRPr="005A4C75" w:rsidRDefault="008038BF" w:rsidP="00DF0D11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  <w:r w:rsidR="008A75D4">
              <w:rPr>
                <w:rFonts w:ascii="Verdana" w:hAnsi="Verdana"/>
                <w:sz w:val="20"/>
                <w:szCs w:val="20"/>
              </w:rPr>
              <w:t>2</w:t>
            </w:r>
            <w:r w:rsidR="00E128E6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</w:tbl>
    <w:p w14:paraId="5371F4F3" w14:textId="77777777" w:rsidR="000772E3" w:rsidRPr="005A4C75" w:rsidRDefault="000772E3" w:rsidP="000772E3">
      <w:pPr>
        <w:jc w:val="both"/>
        <w:rPr>
          <w:rFonts w:ascii="Verdana" w:hAnsi="Verdana"/>
          <w:sz w:val="20"/>
          <w:szCs w:val="20"/>
        </w:rPr>
      </w:pPr>
    </w:p>
    <w:p w14:paraId="55CEF215" w14:textId="77777777" w:rsidR="000772E3" w:rsidRPr="005A4C75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  <w:sz w:val="20"/>
          <w:szCs w:val="20"/>
        </w:rPr>
      </w:pPr>
    </w:p>
    <w:p w14:paraId="7F29E75E" w14:textId="77777777" w:rsidR="000772E3" w:rsidRPr="005A4C75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  <w:b/>
          <w:bCs/>
          <w:sz w:val="20"/>
          <w:szCs w:val="20"/>
        </w:rPr>
      </w:pPr>
      <w:r w:rsidRPr="005A4C75">
        <w:rPr>
          <w:rFonts w:ascii="Verdana" w:hAnsi="Verdana"/>
          <w:b/>
          <w:bCs/>
          <w:sz w:val="20"/>
          <w:szCs w:val="20"/>
        </w:rPr>
        <w:t>Objetivos:</w:t>
      </w:r>
    </w:p>
    <w:p w14:paraId="059DF5E4" w14:textId="77777777" w:rsidR="000772E3" w:rsidRPr="005A4C75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  <w:sz w:val="20"/>
          <w:szCs w:val="20"/>
        </w:rPr>
      </w:pPr>
    </w:p>
    <w:p w14:paraId="17EEDF4E" w14:textId="77777777" w:rsidR="000772E3" w:rsidRPr="005A4C75" w:rsidRDefault="000772E3" w:rsidP="000772E3">
      <w:pPr>
        <w:pStyle w:val="Corpodetexto2"/>
        <w:pBdr>
          <w:right w:val="single" w:sz="4" w:space="0" w:color="auto"/>
        </w:pBdr>
        <w:rPr>
          <w:rFonts w:ascii="Verdana" w:hAnsi="Verdana"/>
          <w:sz w:val="20"/>
          <w:szCs w:val="20"/>
        </w:rPr>
      </w:pPr>
      <w:r w:rsidRPr="005A4C75">
        <w:rPr>
          <w:rFonts w:ascii="Verdana" w:hAnsi="Verdana"/>
          <w:sz w:val="20"/>
          <w:szCs w:val="20"/>
        </w:rPr>
        <w:t xml:space="preserve">Regulamentar o procedimento de </w:t>
      </w:r>
      <w:r w:rsidR="000D5554" w:rsidRPr="005A4C75">
        <w:rPr>
          <w:rFonts w:ascii="Verdana" w:hAnsi="Verdana"/>
          <w:sz w:val="20"/>
          <w:szCs w:val="20"/>
        </w:rPr>
        <w:t>funilaria e pintura</w:t>
      </w:r>
      <w:r w:rsidRPr="005A4C75">
        <w:rPr>
          <w:rFonts w:ascii="Verdana" w:hAnsi="Verdana"/>
          <w:color w:val="FF0000"/>
          <w:sz w:val="20"/>
          <w:szCs w:val="20"/>
        </w:rPr>
        <w:t>,</w:t>
      </w:r>
      <w:r w:rsidRPr="005A4C75">
        <w:rPr>
          <w:rFonts w:ascii="Verdana" w:hAnsi="Verdana"/>
          <w:sz w:val="20"/>
          <w:szCs w:val="20"/>
        </w:rPr>
        <w:t xml:space="preserve"> determinando a documentação, ações necessárias e matriz de responsabilidade. </w:t>
      </w:r>
    </w:p>
    <w:p w14:paraId="41F98502" w14:textId="77777777" w:rsidR="000772E3" w:rsidRPr="005A4C75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  <w:sz w:val="20"/>
          <w:szCs w:val="20"/>
        </w:rPr>
      </w:pPr>
    </w:p>
    <w:p w14:paraId="1C70771E" w14:textId="77777777" w:rsidR="000772E3" w:rsidRPr="005A4C75" w:rsidRDefault="000772E3" w:rsidP="000772E3">
      <w:pPr>
        <w:jc w:val="both"/>
        <w:rPr>
          <w:rFonts w:ascii="Verdana" w:hAnsi="Verdana"/>
          <w:sz w:val="20"/>
          <w:szCs w:val="20"/>
        </w:rPr>
      </w:pPr>
    </w:p>
    <w:p w14:paraId="21968820" w14:textId="77777777" w:rsidR="000772E3" w:rsidRPr="005A4C75" w:rsidRDefault="000772E3" w:rsidP="000772E3">
      <w:pPr>
        <w:jc w:val="both"/>
        <w:rPr>
          <w:rFonts w:ascii="Verdana" w:hAnsi="Verdana"/>
          <w:sz w:val="20"/>
          <w:szCs w:val="20"/>
        </w:rPr>
      </w:pPr>
    </w:p>
    <w:p w14:paraId="26F0FF61" w14:textId="77777777" w:rsidR="000772E3" w:rsidRPr="005A4C75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0"/>
          <w:szCs w:val="20"/>
        </w:rPr>
      </w:pPr>
    </w:p>
    <w:p w14:paraId="0681F838" w14:textId="77777777" w:rsidR="000772E3" w:rsidRPr="005A4C75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5A4C75">
        <w:rPr>
          <w:rFonts w:ascii="Verdana" w:hAnsi="Verdana"/>
          <w:b/>
          <w:bCs/>
          <w:sz w:val="20"/>
          <w:szCs w:val="20"/>
        </w:rPr>
        <w:t>Envolvimento:</w:t>
      </w:r>
    </w:p>
    <w:p w14:paraId="431C36DD" w14:textId="0995C4F2" w:rsidR="000772E3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5A4C75">
        <w:rPr>
          <w:rFonts w:ascii="Verdana" w:hAnsi="Verdana"/>
          <w:sz w:val="20"/>
          <w:szCs w:val="20"/>
        </w:rPr>
        <w:t xml:space="preserve">Diretor </w:t>
      </w:r>
      <w:r w:rsidR="004F145C" w:rsidRPr="005A4C75">
        <w:rPr>
          <w:rFonts w:ascii="Verdana" w:hAnsi="Verdana"/>
          <w:sz w:val="20"/>
          <w:szCs w:val="20"/>
        </w:rPr>
        <w:t>Pós-Vendas</w:t>
      </w:r>
      <w:r w:rsidRPr="005A4C75">
        <w:rPr>
          <w:rFonts w:ascii="Verdana" w:hAnsi="Verdana"/>
          <w:sz w:val="20"/>
          <w:szCs w:val="20"/>
        </w:rPr>
        <w:t xml:space="preserve">, Gerente de </w:t>
      </w:r>
      <w:r w:rsidR="004F145C" w:rsidRPr="005A4C75">
        <w:rPr>
          <w:rFonts w:ascii="Verdana" w:hAnsi="Verdana"/>
          <w:sz w:val="20"/>
          <w:szCs w:val="20"/>
        </w:rPr>
        <w:t>Pós-Vendas</w:t>
      </w:r>
      <w:r w:rsidRPr="005A4C75">
        <w:rPr>
          <w:rFonts w:ascii="Verdana" w:hAnsi="Verdana"/>
          <w:sz w:val="20"/>
          <w:szCs w:val="20"/>
        </w:rPr>
        <w:t xml:space="preserve">, Gerentes de Serviços, Gerentes de Peças, Gerente de T.I., Supervisores </w:t>
      </w:r>
      <w:r w:rsidR="006B36F7">
        <w:rPr>
          <w:rFonts w:ascii="Verdana" w:hAnsi="Verdana"/>
          <w:sz w:val="20"/>
          <w:szCs w:val="20"/>
        </w:rPr>
        <w:t>CQ da concessionária, CP CQ da concessionária</w:t>
      </w:r>
      <w:r w:rsidR="00EA20BF">
        <w:rPr>
          <w:rFonts w:ascii="Verdana" w:hAnsi="Verdana"/>
          <w:sz w:val="20"/>
          <w:szCs w:val="20"/>
        </w:rPr>
        <w:t xml:space="preserve">, CT </w:t>
      </w:r>
      <w:r w:rsidR="00DF0B74">
        <w:rPr>
          <w:rFonts w:ascii="Verdana" w:hAnsi="Verdana"/>
          <w:sz w:val="20"/>
          <w:szCs w:val="20"/>
        </w:rPr>
        <w:t>FP</w:t>
      </w:r>
      <w:r w:rsidR="006B36F7">
        <w:rPr>
          <w:rFonts w:ascii="Verdana" w:hAnsi="Verdana"/>
          <w:sz w:val="20"/>
          <w:szCs w:val="20"/>
        </w:rPr>
        <w:t xml:space="preserve"> </w:t>
      </w:r>
      <w:r w:rsidR="004C2847">
        <w:rPr>
          <w:rFonts w:ascii="Verdana" w:hAnsi="Verdana"/>
          <w:sz w:val="20"/>
          <w:szCs w:val="20"/>
        </w:rPr>
        <w:t xml:space="preserve">Assistente de serviço </w:t>
      </w:r>
      <w:r w:rsidRPr="005A4C75">
        <w:rPr>
          <w:rFonts w:ascii="Verdana" w:hAnsi="Verdana"/>
          <w:sz w:val="20"/>
          <w:szCs w:val="20"/>
        </w:rPr>
        <w:t>e colaboradores</w:t>
      </w:r>
      <w:r w:rsidR="000D5554" w:rsidRPr="005A4C75">
        <w:rPr>
          <w:rFonts w:ascii="Verdana" w:hAnsi="Verdana"/>
          <w:sz w:val="20"/>
          <w:szCs w:val="20"/>
        </w:rPr>
        <w:t>.</w:t>
      </w:r>
    </w:p>
    <w:p w14:paraId="2C7190CE" w14:textId="77777777" w:rsidR="0015255C" w:rsidRPr="005A4C75" w:rsidRDefault="0015255C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</w:p>
    <w:p w14:paraId="1BCD047B" w14:textId="77777777" w:rsidR="000772E3" w:rsidRPr="005A4C75" w:rsidRDefault="000772E3" w:rsidP="000772E3">
      <w:pPr>
        <w:jc w:val="both"/>
        <w:rPr>
          <w:rFonts w:ascii="Verdana" w:hAnsi="Verdana"/>
          <w:sz w:val="20"/>
          <w:szCs w:val="20"/>
        </w:rPr>
      </w:pPr>
    </w:p>
    <w:p w14:paraId="2331ADC4" w14:textId="77777777" w:rsidR="000772E3" w:rsidRPr="005A4C75" w:rsidRDefault="000772E3" w:rsidP="000772E3">
      <w:pPr>
        <w:jc w:val="both"/>
        <w:rPr>
          <w:rFonts w:ascii="Verdana" w:hAnsi="Verdana"/>
          <w:sz w:val="20"/>
          <w:szCs w:val="20"/>
        </w:rPr>
      </w:pPr>
    </w:p>
    <w:p w14:paraId="43E3EBD4" w14:textId="77777777" w:rsidR="000772E3" w:rsidRPr="005A4C75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</w:p>
    <w:p w14:paraId="19DB03A0" w14:textId="77777777" w:rsidR="000772E3" w:rsidRPr="005A4C75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5A4C75">
        <w:rPr>
          <w:rFonts w:ascii="Verdana" w:hAnsi="Verdana"/>
          <w:b/>
          <w:bCs/>
          <w:sz w:val="20"/>
          <w:szCs w:val="20"/>
        </w:rPr>
        <w:t>Responsável por essa IO:</w:t>
      </w:r>
    </w:p>
    <w:p w14:paraId="0226E247" w14:textId="3729BAE4" w:rsidR="000772E3" w:rsidRPr="005A4C75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5A4C75">
        <w:rPr>
          <w:rFonts w:ascii="Verdana" w:hAnsi="Verdana"/>
          <w:sz w:val="20"/>
          <w:szCs w:val="20"/>
        </w:rPr>
        <w:t xml:space="preserve">O Diretor de </w:t>
      </w:r>
      <w:r w:rsidR="004F145C" w:rsidRPr="005A4C75">
        <w:rPr>
          <w:rFonts w:ascii="Verdana" w:hAnsi="Verdana"/>
          <w:sz w:val="20"/>
          <w:szCs w:val="20"/>
        </w:rPr>
        <w:t>Pós-Vendas</w:t>
      </w:r>
      <w:r w:rsidRPr="005A4C75">
        <w:rPr>
          <w:rFonts w:ascii="Verdana" w:hAnsi="Verdana"/>
          <w:sz w:val="20"/>
          <w:szCs w:val="20"/>
        </w:rPr>
        <w:t xml:space="preserve"> é o responsável por esta Instrução Operacional</w:t>
      </w:r>
    </w:p>
    <w:p w14:paraId="28C36668" w14:textId="77777777" w:rsidR="000772E3" w:rsidRPr="005A4C75" w:rsidRDefault="000772E3" w:rsidP="00077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</w:p>
    <w:p w14:paraId="6B3C687E" w14:textId="77777777" w:rsidR="005A4C75" w:rsidRDefault="005A4C75" w:rsidP="005A4C75">
      <w:pPr>
        <w:ind w:left="426"/>
        <w:jc w:val="both"/>
        <w:rPr>
          <w:rFonts w:ascii="Verdana" w:hAnsi="Verdana"/>
          <w:b/>
          <w:sz w:val="20"/>
          <w:szCs w:val="20"/>
        </w:rPr>
      </w:pPr>
    </w:p>
    <w:p w14:paraId="078189E9" w14:textId="77777777" w:rsidR="00546E84" w:rsidRDefault="00546E84" w:rsidP="00311863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0F9464EC" w14:textId="77777777" w:rsidR="00E2770D" w:rsidRDefault="004C2847" w:rsidP="00B555D0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 w:rsidRPr="004C2847">
        <w:rPr>
          <w:rFonts w:ascii="Verdana" w:hAnsi="Verdana" w:cs="Cambria"/>
          <w:b/>
          <w:sz w:val="20"/>
          <w:szCs w:val="20"/>
        </w:rPr>
        <w:t>1.0</w:t>
      </w:r>
    </w:p>
    <w:p w14:paraId="4AF06AD4" w14:textId="77777777" w:rsidR="001A5CF1" w:rsidRPr="0013596D" w:rsidRDefault="001A5CF1" w:rsidP="001A5CF1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 w:rsidRPr="0013596D">
        <w:rPr>
          <w:rFonts w:ascii="Verdana" w:hAnsi="Verdana" w:cs="Cambria"/>
          <w:b/>
          <w:sz w:val="20"/>
          <w:szCs w:val="20"/>
        </w:rPr>
        <w:t xml:space="preserve">Procedimento </w:t>
      </w:r>
      <w:r>
        <w:rPr>
          <w:rFonts w:ascii="Verdana" w:hAnsi="Verdana" w:cs="Cambria"/>
          <w:b/>
          <w:sz w:val="20"/>
          <w:szCs w:val="20"/>
        </w:rPr>
        <w:t>Assistente de serviço</w:t>
      </w:r>
      <w:r w:rsidRPr="0013596D">
        <w:rPr>
          <w:rFonts w:ascii="Verdana" w:hAnsi="Verdana" w:cs="Cambria"/>
          <w:b/>
          <w:sz w:val="20"/>
          <w:szCs w:val="20"/>
        </w:rPr>
        <w:t xml:space="preserve"> FP.</w:t>
      </w:r>
    </w:p>
    <w:p w14:paraId="043F3098" w14:textId="77777777" w:rsidR="004C2847" w:rsidRDefault="004C2847" w:rsidP="00350F2E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assistente de serviço é responsável pelo processo de emissão de nota </w:t>
      </w:r>
      <w:r w:rsidR="0004516D">
        <w:rPr>
          <w:rFonts w:ascii="Verdana" w:hAnsi="Verdana"/>
          <w:sz w:val="20"/>
          <w:szCs w:val="20"/>
        </w:rPr>
        <w:t xml:space="preserve">fiscal </w:t>
      </w:r>
      <w:r>
        <w:rPr>
          <w:rFonts w:ascii="Verdana" w:hAnsi="Verdana"/>
          <w:sz w:val="20"/>
          <w:szCs w:val="20"/>
        </w:rPr>
        <w:t>seguradora</w:t>
      </w:r>
      <w:r w:rsidR="0004516D">
        <w:rPr>
          <w:rFonts w:ascii="Verdana" w:hAnsi="Verdana"/>
          <w:sz w:val="20"/>
          <w:szCs w:val="20"/>
        </w:rPr>
        <w:t>, cobrança de títulos seguradora, lançamento de serviços na O.S</w:t>
      </w:r>
      <w:r w:rsidR="001A5CF1">
        <w:rPr>
          <w:rFonts w:ascii="Verdana" w:hAnsi="Verdana"/>
          <w:sz w:val="20"/>
          <w:szCs w:val="20"/>
        </w:rPr>
        <w:t>,</w:t>
      </w:r>
      <w:r w:rsidR="0004516D">
        <w:rPr>
          <w:rFonts w:ascii="Verdana" w:hAnsi="Verdana"/>
          <w:sz w:val="20"/>
          <w:szCs w:val="20"/>
        </w:rPr>
        <w:t xml:space="preserve"> conferencia de peças pagas x peças requisitadas </w:t>
      </w:r>
      <w:r w:rsidR="001A5CF1">
        <w:rPr>
          <w:rFonts w:ascii="Verdana" w:hAnsi="Verdana"/>
          <w:sz w:val="20"/>
          <w:szCs w:val="20"/>
        </w:rPr>
        <w:t>e serviço</w:t>
      </w:r>
      <w:r w:rsidR="00237ADA">
        <w:rPr>
          <w:rFonts w:ascii="Verdana" w:hAnsi="Verdana"/>
          <w:sz w:val="20"/>
          <w:szCs w:val="20"/>
        </w:rPr>
        <w:t>s</w:t>
      </w:r>
      <w:r w:rsidR="001A5CF1">
        <w:rPr>
          <w:rFonts w:ascii="Verdana" w:hAnsi="Verdana"/>
          <w:sz w:val="20"/>
          <w:szCs w:val="20"/>
        </w:rPr>
        <w:t xml:space="preserve"> ADM em geral</w:t>
      </w:r>
      <w:r w:rsidR="00237ADA">
        <w:rPr>
          <w:rFonts w:ascii="Verdana" w:hAnsi="Verdana"/>
          <w:sz w:val="20"/>
          <w:szCs w:val="20"/>
        </w:rPr>
        <w:t>.</w:t>
      </w:r>
    </w:p>
    <w:p w14:paraId="0737E813" w14:textId="77777777" w:rsidR="0004516D" w:rsidRDefault="0004516D" w:rsidP="00350F2E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</w:p>
    <w:p w14:paraId="7FFC2A06" w14:textId="7BE3B996" w:rsidR="005058D7" w:rsidRPr="000A7C29" w:rsidRDefault="005058D7" w:rsidP="00350F2E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  <w:r w:rsidRPr="000A7C29">
        <w:rPr>
          <w:rFonts w:ascii="Verdana" w:hAnsi="Verdana"/>
          <w:sz w:val="20"/>
          <w:szCs w:val="20"/>
        </w:rPr>
        <w:t>1.1</w:t>
      </w:r>
    </w:p>
    <w:p w14:paraId="2D6A21D7" w14:textId="7BE335E2" w:rsidR="00B93919" w:rsidRPr="000A7C29" w:rsidRDefault="005058D7" w:rsidP="005058D7">
      <w:pPr>
        <w:jc w:val="both"/>
        <w:rPr>
          <w:rFonts w:ascii="Verdana" w:hAnsi="Verdana" w:cs="Cambria"/>
          <w:sz w:val="20"/>
          <w:szCs w:val="20"/>
        </w:rPr>
      </w:pPr>
      <w:r w:rsidRPr="000A7C29">
        <w:rPr>
          <w:rFonts w:ascii="Verdana" w:hAnsi="Verdana" w:cs="Cambria"/>
          <w:sz w:val="20"/>
          <w:szCs w:val="20"/>
        </w:rPr>
        <w:t xml:space="preserve">Em casos de reparo de veículos com sinistro 100% mecânico e o reparo feito na concessionaria é de responsabilidade da Assistente de serviço FP acompanhar e realizar todo o processo junto as seguradoras e o CQ da concessionaria deve gerar a O.S como consultor com nome da concessionaria </w:t>
      </w:r>
      <w:r w:rsidRPr="000A7C29">
        <w:rPr>
          <w:rFonts w:ascii="Verdana" w:hAnsi="Verdana" w:cs="Cambria"/>
          <w:b/>
          <w:sz w:val="20"/>
          <w:szCs w:val="20"/>
        </w:rPr>
        <w:t>perfeito mecânica</w:t>
      </w:r>
      <w:r w:rsidRPr="000A7C29">
        <w:rPr>
          <w:rFonts w:ascii="Verdana" w:hAnsi="Verdana" w:cs="Cambria"/>
          <w:sz w:val="20"/>
          <w:szCs w:val="20"/>
        </w:rPr>
        <w:t xml:space="preserve"> e departamento </w:t>
      </w:r>
      <w:r w:rsidRPr="000A7C29">
        <w:rPr>
          <w:rFonts w:ascii="Verdana" w:hAnsi="Verdana" w:cs="Cambria"/>
          <w:b/>
          <w:sz w:val="20"/>
          <w:szCs w:val="20"/>
        </w:rPr>
        <w:t>funilaria</w:t>
      </w:r>
      <w:r w:rsidRPr="000A7C29">
        <w:rPr>
          <w:rFonts w:ascii="Verdana" w:hAnsi="Verdana" w:cs="Cambria"/>
          <w:sz w:val="20"/>
          <w:szCs w:val="20"/>
        </w:rPr>
        <w:t xml:space="preserve"> e não deve ser somado ao objetivo oficina e funilaria e apontar p</w:t>
      </w:r>
      <w:r w:rsidR="00D67C9E">
        <w:rPr>
          <w:rFonts w:ascii="Verdana" w:hAnsi="Verdana" w:cs="Cambria"/>
          <w:sz w:val="20"/>
          <w:szCs w:val="20"/>
        </w:rPr>
        <w:t>e</w:t>
      </w:r>
      <w:r w:rsidRPr="000A7C29">
        <w:rPr>
          <w:rFonts w:ascii="Verdana" w:hAnsi="Verdana" w:cs="Cambria"/>
          <w:sz w:val="20"/>
          <w:szCs w:val="20"/>
        </w:rPr>
        <w:t>ç</w:t>
      </w:r>
      <w:r w:rsidR="00D67C9E">
        <w:rPr>
          <w:rFonts w:ascii="Verdana" w:hAnsi="Verdana" w:cs="Cambria"/>
          <w:sz w:val="20"/>
          <w:szCs w:val="20"/>
        </w:rPr>
        <w:t>as e mão de obra</w:t>
      </w:r>
      <w:r w:rsidRPr="000A7C29">
        <w:rPr>
          <w:rFonts w:ascii="Verdana" w:hAnsi="Verdana" w:cs="Cambria"/>
          <w:sz w:val="20"/>
          <w:szCs w:val="20"/>
        </w:rPr>
        <w:t xml:space="preserve"> para o técnico (consultor) responsável pelo reparo.    </w:t>
      </w:r>
    </w:p>
    <w:p w14:paraId="4B62BB9F" w14:textId="77777777" w:rsidR="00B93919" w:rsidRPr="000A7C29" w:rsidRDefault="00B93919" w:rsidP="005058D7">
      <w:pPr>
        <w:jc w:val="both"/>
        <w:rPr>
          <w:rFonts w:ascii="Verdana" w:hAnsi="Verdana" w:cs="Cambria"/>
          <w:sz w:val="20"/>
          <w:szCs w:val="20"/>
        </w:rPr>
      </w:pPr>
    </w:p>
    <w:p w14:paraId="047EBD30" w14:textId="0D2C8E84" w:rsidR="00B93919" w:rsidRPr="000A7C29" w:rsidRDefault="00B93919" w:rsidP="00B93919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0A7C29">
        <w:rPr>
          <w:rFonts w:ascii="Verdana" w:hAnsi="Verdana" w:cs="Cambria"/>
          <w:sz w:val="20"/>
          <w:szCs w:val="20"/>
        </w:rPr>
        <w:t>1.2</w:t>
      </w:r>
    </w:p>
    <w:p w14:paraId="25C4A871" w14:textId="77777777" w:rsidR="00B93919" w:rsidRDefault="00B93919" w:rsidP="00B93919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0A7C29">
        <w:rPr>
          <w:rFonts w:ascii="Verdana" w:hAnsi="Verdana" w:cs="Cambria"/>
          <w:sz w:val="20"/>
          <w:szCs w:val="20"/>
        </w:rPr>
        <w:t>Após o recebimento da conferencia das peças, o conferente deve entregar o romaneio a assistente de serviço que deverá grifar em amarelo no orçamento as peças recebidas / conferidas. Feito assim teremos uma rápida identificação dos itens faltantes, ou seja, não grifados em amarelo.</w:t>
      </w:r>
    </w:p>
    <w:p w14:paraId="2643401A" w14:textId="5BA105A7" w:rsidR="005058D7" w:rsidRDefault="005058D7" w:rsidP="005058D7">
      <w:pPr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 xml:space="preserve"> </w:t>
      </w:r>
    </w:p>
    <w:p w14:paraId="07E51F05" w14:textId="21D07DCA" w:rsidR="005058D7" w:rsidRDefault="00B93919" w:rsidP="00350F2E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206D728E" w14:textId="77777777" w:rsidR="00B93919" w:rsidRDefault="00B93919" w:rsidP="00350F2E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</w:p>
    <w:p w14:paraId="06CEE4DE" w14:textId="77777777" w:rsidR="00237ADA" w:rsidRDefault="00237ADA" w:rsidP="00350F2E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</w:p>
    <w:p w14:paraId="4A2EC275" w14:textId="77777777" w:rsidR="00237ADA" w:rsidRPr="00AA6E2F" w:rsidRDefault="00237ADA" w:rsidP="00237ADA">
      <w:pPr>
        <w:pStyle w:val="SemEspaamen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2</w:t>
      </w:r>
      <w:r w:rsidRPr="00AA6E2F">
        <w:rPr>
          <w:rFonts w:ascii="Verdana" w:hAnsi="Verdana"/>
          <w:b/>
          <w:bCs/>
          <w:sz w:val="20"/>
          <w:szCs w:val="20"/>
        </w:rPr>
        <w:t>.0</w:t>
      </w:r>
    </w:p>
    <w:p w14:paraId="7EE6E9FA" w14:textId="77777777" w:rsidR="00237ADA" w:rsidRPr="00AA6E2F" w:rsidRDefault="00237ADA" w:rsidP="00237ADA">
      <w:pPr>
        <w:pStyle w:val="SemEspaamento"/>
        <w:rPr>
          <w:rFonts w:ascii="Verdana" w:hAnsi="Verdana"/>
          <w:b/>
          <w:bCs/>
          <w:sz w:val="20"/>
          <w:szCs w:val="20"/>
        </w:rPr>
      </w:pPr>
      <w:r w:rsidRPr="00AA6E2F">
        <w:rPr>
          <w:rFonts w:ascii="Verdana" w:hAnsi="Verdana"/>
          <w:b/>
          <w:bCs/>
          <w:sz w:val="20"/>
          <w:szCs w:val="20"/>
        </w:rPr>
        <w:t>Horas aplicadas</w:t>
      </w:r>
    </w:p>
    <w:p w14:paraId="7BAB161A" w14:textId="77777777" w:rsidR="00237ADA" w:rsidRDefault="00237ADA" w:rsidP="00237ADA">
      <w:pPr>
        <w:pStyle w:val="SemEspaamento"/>
        <w:rPr>
          <w:rFonts w:ascii="Verdana" w:hAnsi="Verdana"/>
          <w:sz w:val="20"/>
          <w:szCs w:val="20"/>
        </w:rPr>
      </w:pPr>
      <w:r w:rsidRPr="00823E89">
        <w:rPr>
          <w:rFonts w:ascii="Verdana" w:hAnsi="Verdana"/>
          <w:sz w:val="20"/>
          <w:szCs w:val="20"/>
        </w:rPr>
        <w:t>A divisão de horas por equipe deve seguir a padronização.</w:t>
      </w:r>
    </w:p>
    <w:p w14:paraId="6D7BCE11" w14:textId="77777777" w:rsidR="00237ADA" w:rsidRPr="00823E89" w:rsidRDefault="00237ADA" w:rsidP="00237ADA">
      <w:pPr>
        <w:pStyle w:val="SemEspaamento"/>
        <w:rPr>
          <w:rFonts w:ascii="Verdana" w:hAnsi="Verdana"/>
          <w:bCs/>
          <w:sz w:val="20"/>
          <w:szCs w:val="20"/>
        </w:rPr>
      </w:pPr>
    </w:p>
    <w:p w14:paraId="419D4E4C" w14:textId="77777777" w:rsidR="00237ADA" w:rsidRPr="00823E89" w:rsidRDefault="00237ADA" w:rsidP="00237ADA">
      <w:pPr>
        <w:pStyle w:val="PargrafodaLista"/>
        <w:spacing w:line="276" w:lineRule="auto"/>
        <w:jc w:val="both"/>
        <w:rPr>
          <w:rFonts w:ascii="Verdana" w:hAnsi="Verdana"/>
          <w:sz w:val="20"/>
          <w:szCs w:val="20"/>
        </w:rPr>
      </w:pPr>
      <w:r w:rsidRPr="00823E89">
        <w:rPr>
          <w:rFonts w:ascii="Verdana" w:hAnsi="Verdana"/>
          <w:sz w:val="20"/>
          <w:szCs w:val="20"/>
        </w:rPr>
        <w:t xml:space="preserve">Funilaria é a soma dos serviços pagos de funilaria, tapeçaria e elétrica. </w:t>
      </w:r>
    </w:p>
    <w:p w14:paraId="4AD197A5" w14:textId="77777777" w:rsidR="00237ADA" w:rsidRPr="00823E89" w:rsidRDefault="008A75D4" w:rsidP="00237ADA">
      <w:pPr>
        <w:pStyle w:val="PargrafodaLista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50</w:t>
      </w:r>
      <w:r w:rsidR="00237ADA" w:rsidRPr="00823E89">
        <w:rPr>
          <w:rFonts w:ascii="Verdana" w:hAnsi="Verdana"/>
          <w:sz w:val="20"/>
          <w:szCs w:val="20"/>
        </w:rPr>
        <w:t>% do valor total de serviço é lançado para o Funileiro.</w:t>
      </w:r>
    </w:p>
    <w:p w14:paraId="65B36D34" w14:textId="77777777" w:rsidR="00237ADA" w:rsidRPr="00823E89" w:rsidRDefault="008A75D4" w:rsidP="00237ADA">
      <w:pPr>
        <w:pStyle w:val="PargrafodaLista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3</w:t>
      </w:r>
      <w:r w:rsidR="00237ADA" w:rsidRPr="00823E89">
        <w:rPr>
          <w:rFonts w:ascii="Verdana" w:hAnsi="Verdana"/>
          <w:sz w:val="20"/>
          <w:szCs w:val="20"/>
        </w:rPr>
        <w:t>0% do valor total de serviço é lançado para o Montador.</w:t>
      </w:r>
    </w:p>
    <w:p w14:paraId="2F71630C" w14:textId="77777777" w:rsidR="008A75D4" w:rsidRPr="00520FD3" w:rsidRDefault="008A75D4" w:rsidP="00520FD3">
      <w:pPr>
        <w:pStyle w:val="PargrafodaLista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520FD3">
        <w:rPr>
          <w:rFonts w:ascii="Verdana" w:hAnsi="Verdana"/>
          <w:sz w:val="20"/>
          <w:szCs w:val="20"/>
        </w:rPr>
        <w:t>20% do valor total de serv</w:t>
      </w:r>
      <w:r w:rsidR="00520FD3">
        <w:rPr>
          <w:rFonts w:ascii="Verdana" w:hAnsi="Verdana"/>
          <w:sz w:val="20"/>
          <w:szCs w:val="20"/>
        </w:rPr>
        <w:t>iço é lançado para o Desmontagem.</w:t>
      </w:r>
    </w:p>
    <w:p w14:paraId="2BF18034" w14:textId="77777777" w:rsidR="008A75D4" w:rsidRDefault="008A75D4" w:rsidP="00237AD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AD0113F" w14:textId="77777777" w:rsidR="008A75D4" w:rsidRPr="003F72E3" w:rsidRDefault="008A75D4" w:rsidP="00237AD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B328D3B" w14:textId="77777777" w:rsidR="00237ADA" w:rsidRPr="008A75D4" w:rsidRDefault="00237ADA" w:rsidP="008A75D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8A75D4">
        <w:rPr>
          <w:rFonts w:ascii="Verdana" w:hAnsi="Verdana"/>
          <w:sz w:val="20"/>
          <w:szCs w:val="20"/>
        </w:rPr>
        <w:t>Pintura é a soma dos serviços de preparação, pintura e polimento.</w:t>
      </w:r>
    </w:p>
    <w:p w14:paraId="6D60E746" w14:textId="77777777" w:rsidR="00237ADA" w:rsidRPr="00823E89" w:rsidRDefault="00237ADA" w:rsidP="00237ADA">
      <w:pPr>
        <w:pStyle w:val="PargrafodaLista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23E89">
        <w:rPr>
          <w:rFonts w:ascii="Verdana" w:hAnsi="Verdana"/>
          <w:sz w:val="20"/>
          <w:szCs w:val="20"/>
        </w:rPr>
        <w:t>60% do valor total de serviço é lançado para o Preparador.</w:t>
      </w:r>
    </w:p>
    <w:p w14:paraId="39955646" w14:textId="77777777" w:rsidR="00237ADA" w:rsidRPr="00823E89" w:rsidRDefault="00237ADA" w:rsidP="00237ADA">
      <w:pPr>
        <w:pStyle w:val="PargrafodaLista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23E89">
        <w:rPr>
          <w:rFonts w:ascii="Verdana" w:hAnsi="Verdana"/>
          <w:sz w:val="20"/>
          <w:szCs w:val="20"/>
        </w:rPr>
        <w:t>20% do valor total de serviço é lançado para o Cabineiro.</w:t>
      </w:r>
    </w:p>
    <w:p w14:paraId="311BA05C" w14:textId="77777777" w:rsidR="00237ADA" w:rsidRPr="00823E89" w:rsidRDefault="00237ADA" w:rsidP="00237ADA">
      <w:pPr>
        <w:pStyle w:val="PargrafodaLista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23E89">
        <w:rPr>
          <w:rFonts w:ascii="Verdana" w:hAnsi="Verdana"/>
          <w:sz w:val="20"/>
          <w:szCs w:val="20"/>
        </w:rPr>
        <w:t xml:space="preserve">20% do valor total de serviço é lançado para o Polidor. </w:t>
      </w:r>
    </w:p>
    <w:p w14:paraId="0BE3B69A" w14:textId="77777777" w:rsidR="00237ADA" w:rsidRPr="003F72E3" w:rsidRDefault="00237ADA" w:rsidP="00237AD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9E0E8DE" w14:textId="77777777" w:rsidR="00237ADA" w:rsidRDefault="00237ADA" w:rsidP="00237ADA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2.1</w:t>
      </w:r>
    </w:p>
    <w:p w14:paraId="04526BF6" w14:textId="77777777" w:rsidR="00237ADA" w:rsidRPr="003F72E3" w:rsidRDefault="00237ADA" w:rsidP="00237ADA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3F72E3">
        <w:rPr>
          <w:rFonts w:ascii="Verdana" w:hAnsi="Verdana"/>
          <w:sz w:val="20"/>
          <w:szCs w:val="20"/>
        </w:rPr>
        <w:t>Os serviços de recuperação devem ser analisados e divididos proporcion</w:t>
      </w:r>
      <w:r>
        <w:rPr>
          <w:rFonts w:ascii="Verdana" w:hAnsi="Verdana"/>
          <w:sz w:val="20"/>
          <w:szCs w:val="20"/>
        </w:rPr>
        <w:t>almente com o serviço realizado e os produtivos devem ser apontados através dos controles de serviço.</w:t>
      </w:r>
    </w:p>
    <w:p w14:paraId="690471A4" w14:textId="77777777" w:rsidR="00237ADA" w:rsidRPr="00D92FCC" w:rsidRDefault="00CF511C" w:rsidP="00237ADA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  <w:hyperlink r:id="rId9" w:history="1">
        <w:r w:rsidR="00237ADA" w:rsidRPr="000D17BF">
          <w:rPr>
            <w:rStyle w:val="Hyperlink"/>
            <w:rFonts w:ascii="Verdana" w:hAnsi="Verdana"/>
            <w:sz w:val="20"/>
            <w:szCs w:val="20"/>
          </w:rPr>
          <w:t xml:space="preserve">Controle de serviços por técnico Honda. </w:t>
        </w:r>
      </w:hyperlink>
    </w:p>
    <w:p w14:paraId="6A888009" w14:textId="77777777" w:rsidR="00237ADA" w:rsidRPr="00D92FCC" w:rsidRDefault="00CF511C" w:rsidP="00237ADA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  <w:hyperlink r:id="rId10" w:history="1">
        <w:r w:rsidR="00237ADA" w:rsidRPr="000D17BF">
          <w:rPr>
            <w:rStyle w:val="Hyperlink"/>
            <w:rFonts w:ascii="Verdana" w:hAnsi="Verdana"/>
            <w:sz w:val="20"/>
            <w:szCs w:val="20"/>
          </w:rPr>
          <w:t xml:space="preserve">Controle de serviços por técnico Perfeito. </w:t>
        </w:r>
      </w:hyperlink>
    </w:p>
    <w:p w14:paraId="11A4C2D9" w14:textId="77777777" w:rsidR="00237ADA" w:rsidRDefault="00237ADA" w:rsidP="00350F2E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</w:p>
    <w:p w14:paraId="78D3AFAF" w14:textId="77777777" w:rsidR="00237ADA" w:rsidRDefault="00237ADA" w:rsidP="00350F2E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</w:p>
    <w:p w14:paraId="6C07B6E5" w14:textId="77777777" w:rsidR="009B291D" w:rsidRPr="00AA6E2F" w:rsidRDefault="00237ADA" w:rsidP="00F8574A">
      <w:pPr>
        <w:pStyle w:val="Default"/>
        <w:jc w:val="both"/>
        <w:rPr>
          <w:rFonts w:ascii="Verdana" w:hAnsi="Verdana" w:cs="Cambria"/>
          <w:b/>
          <w:sz w:val="20"/>
          <w:szCs w:val="20"/>
        </w:rPr>
      </w:pPr>
      <w:r>
        <w:rPr>
          <w:rFonts w:ascii="Verdana" w:hAnsi="Verdana" w:cs="Cambria"/>
          <w:b/>
          <w:sz w:val="20"/>
          <w:szCs w:val="20"/>
        </w:rPr>
        <w:t>3</w:t>
      </w:r>
      <w:r w:rsidR="001A5CF1">
        <w:rPr>
          <w:rFonts w:ascii="Verdana" w:hAnsi="Verdana" w:cs="Cambria"/>
          <w:b/>
          <w:sz w:val="20"/>
          <w:szCs w:val="20"/>
        </w:rPr>
        <w:t>.0</w:t>
      </w:r>
    </w:p>
    <w:p w14:paraId="7F0065CD" w14:textId="77777777" w:rsidR="006965DD" w:rsidRPr="00AA6E2F" w:rsidRDefault="006965DD" w:rsidP="009B291D">
      <w:pPr>
        <w:pStyle w:val="Default"/>
        <w:jc w:val="both"/>
        <w:rPr>
          <w:rFonts w:ascii="Verdana" w:hAnsi="Verdana" w:cs="Cambria"/>
          <w:b/>
          <w:sz w:val="20"/>
          <w:szCs w:val="20"/>
        </w:rPr>
      </w:pPr>
      <w:r w:rsidRPr="00AA6E2F">
        <w:rPr>
          <w:rFonts w:ascii="Verdana" w:hAnsi="Verdana" w:cs="Cambria"/>
          <w:b/>
          <w:sz w:val="20"/>
          <w:szCs w:val="20"/>
        </w:rPr>
        <w:t>Encerramento do processo.</w:t>
      </w:r>
    </w:p>
    <w:p w14:paraId="4D4E57FE" w14:textId="77777777" w:rsidR="0027291F" w:rsidRDefault="00AC1A72" w:rsidP="0027291F">
      <w:pPr>
        <w:pStyle w:val="SemEspaamen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assistente de serviço </w:t>
      </w:r>
      <w:r w:rsidR="0027291F" w:rsidRPr="003F72E3">
        <w:rPr>
          <w:rFonts w:ascii="Verdana" w:hAnsi="Verdana"/>
          <w:sz w:val="20"/>
          <w:szCs w:val="20"/>
        </w:rPr>
        <w:t>da F</w:t>
      </w:r>
      <w:r w:rsidR="0027291F" w:rsidRPr="003F72E3">
        <w:rPr>
          <w:rFonts w:ascii="Verdana" w:hAnsi="Verdana" w:cs="Cambria"/>
          <w:sz w:val="20"/>
          <w:szCs w:val="20"/>
        </w:rPr>
        <w:t>P</w:t>
      </w:r>
      <w:r w:rsidR="006965DD" w:rsidRPr="003F72E3">
        <w:rPr>
          <w:rFonts w:ascii="Verdana" w:hAnsi="Verdana"/>
          <w:sz w:val="20"/>
          <w:szCs w:val="20"/>
        </w:rPr>
        <w:t xml:space="preserve"> deve</w:t>
      </w:r>
      <w:r w:rsidR="0027291F" w:rsidRPr="003F72E3">
        <w:rPr>
          <w:rFonts w:ascii="Verdana" w:hAnsi="Verdana"/>
          <w:sz w:val="20"/>
          <w:szCs w:val="20"/>
        </w:rPr>
        <w:t xml:space="preserve"> realizar a conferencia da ordem de serviço:</w:t>
      </w:r>
    </w:p>
    <w:p w14:paraId="5192821D" w14:textId="77777777" w:rsidR="00F8574A" w:rsidRPr="003F72E3" w:rsidRDefault="00F8574A" w:rsidP="0027291F">
      <w:pPr>
        <w:pStyle w:val="SemEspaamento"/>
        <w:jc w:val="both"/>
        <w:rPr>
          <w:rFonts w:ascii="Verdana" w:hAnsi="Verdana"/>
          <w:sz w:val="20"/>
          <w:szCs w:val="20"/>
        </w:rPr>
      </w:pPr>
    </w:p>
    <w:p w14:paraId="7C968060" w14:textId="0D224B9D" w:rsidR="0027291F" w:rsidRPr="003F72E3" w:rsidRDefault="0027291F" w:rsidP="00E23085">
      <w:pPr>
        <w:pStyle w:val="SemEspaamento"/>
        <w:numPr>
          <w:ilvl w:val="0"/>
          <w:numId w:val="8"/>
        </w:numPr>
        <w:ind w:left="360"/>
        <w:jc w:val="both"/>
        <w:rPr>
          <w:rFonts w:ascii="Verdana" w:hAnsi="Verdana"/>
          <w:sz w:val="20"/>
          <w:szCs w:val="20"/>
        </w:rPr>
      </w:pPr>
      <w:r w:rsidRPr="003F72E3">
        <w:rPr>
          <w:rFonts w:ascii="Verdana" w:hAnsi="Verdana"/>
          <w:sz w:val="20"/>
          <w:szCs w:val="20"/>
        </w:rPr>
        <w:t xml:space="preserve">Peças </w:t>
      </w:r>
      <w:r w:rsidR="00F8574A">
        <w:rPr>
          <w:rFonts w:ascii="Verdana" w:hAnsi="Verdana"/>
          <w:sz w:val="20"/>
          <w:szCs w:val="20"/>
        </w:rPr>
        <w:t>P</w:t>
      </w:r>
      <w:r w:rsidR="00F8574A" w:rsidRPr="003F72E3">
        <w:rPr>
          <w:rFonts w:ascii="Verdana" w:hAnsi="Verdana"/>
          <w:sz w:val="20"/>
          <w:szCs w:val="20"/>
        </w:rPr>
        <w:t>agas</w:t>
      </w:r>
      <w:r w:rsidR="000A7C29">
        <w:rPr>
          <w:rFonts w:ascii="Verdana" w:hAnsi="Verdana"/>
          <w:sz w:val="20"/>
          <w:szCs w:val="20"/>
        </w:rPr>
        <w:t xml:space="preserve"> </w:t>
      </w:r>
      <w:proofErr w:type="gramStart"/>
      <w:r w:rsidR="00F8574A">
        <w:rPr>
          <w:rFonts w:ascii="Verdana" w:hAnsi="Verdana"/>
          <w:sz w:val="20"/>
          <w:szCs w:val="20"/>
        </w:rPr>
        <w:t>x</w:t>
      </w:r>
      <w:proofErr w:type="gramEnd"/>
      <w:r w:rsidR="00F8574A">
        <w:rPr>
          <w:rFonts w:ascii="Verdana" w:hAnsi="Verdana"/>
          <w:sz w:val="20"/>
          <w:szCs w:val="20"/>
        </w:rPr>
        <w:t xml:space="preserve"> Peças R</w:t>
      </w:r>
      <w:r w:rsidR="00F8574A" w:rsidRPr="003F72E3">
        <w:rPr>
          <w:rFonts w:ascii="Verdana" w:hAnsi="Verdana"/>
          <w:sz w:val="20"/>
          <w:szCs w:val="20"/>
        </w:rPr>
        <w:t>equisitadas</w:t>
      </w:r>
    </w:p>
    <w:p w14:paraId="34C7EE05" w14:textId="6DA1AEBA" w:rsidR="0027291F" w:rsidRPr="003F72E3" w:rsidRDefault="00AC1A72" w:rsidP="00F8574A">
      <w:pPr>
        <w:pStyle w:val="SemEspaamen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assistente de serviço </w:t>
      </w:r>
      <w:r w:rsidRPr="003F72E3">
        <w:rPr>
          <w:rFonts w:ascii="Verdana" w:hAnsi="Verdana"/>
          <w:sz w:val="20"/>
          <w:szCs w:val="20"/>
        </w:rPr>
        <w:t>da F</w:t>
      </w:r>
      <w:r w:rsidRPr="003F72E3">
        <w:rPr>
          <w:rFonts w:ascii="Verdana" w:hAnsi="Verdana" w:cs="Cambria"/>
          <w:sz w:val="20"/>
          <w:szCs w:val="20"/>
        </w:rPr>
        <w:t>P</w:t>
      </w:r>
      <w:r w:rsidR="00861A65">
        <w:rPr>
          <w:rFonts w:ascii="Verdana" w:hAnsi="Verdana" w:cs="Cambria"/>
          <w:sz w:val="20"/>
          <w:szCs w:val="20"/>
        </w:rPr>
        <w:t xml:space="preserve"> </w:t>
      </w:r>
      <w:r w:rsidR="0027291F" w:rsidRPr="003F72E3">
        <w:rPr>
          <w:rFonts w:ascii="Verdana" w:hAnsi="Verdana"/>
          <w:sz w:val="20"/>
          <w:szCs w:val="20"/>
        </w:rPr>
        <w:t xml:space="preserve">deve comparar através do orçamento da seguradora se as </w:t>
      </w:r>
      <w:r w:rsidR="00F8574A">
        <w:rPr>
          <w:rFonts w:ascii="Verdana" w:hAnsi="Verdana"/>
          <w:sz w:val="20"/>
          <w:szCs w:val="20"/>
        </w:rPr>
        <w:t>peças pagas foram todas requisitadas. (</w:t>
      </w:r>
      <w:r w:rsidR="000A7C29">
        <w:rPr>
          <w:rFonts w:ascii="Verdana" w:hAnsi="Verdana"/>
          <w:sz w:val="20"/>
          <w:szCs w:val="20"/>
        </w:rPr>
        <w:t>Orçamento</w:t>
      </w:r>
      <w:r w:rsidR="00F8574A">
        <w:rPr>
          <w:rFonts w:ascii="Verdana" w:hAnsi="Verdana"/>
          <w:sz w:val="20"/>
          <w:szCs w:val="20"/>
        </w:rPr>
        <w:t xml:space="preserve"> x valorização)</w:t>
      </w:r>
    </w:p>
    <w:p w14:paraId="7502F521" w14:textId="77777777" w:rsidR="00B92EDA" w:rsidRDefault="00B92EDA" w:rsidP="00B92EDA">
      <w:pPr>
        <w:pStyle w:val="SemEspaamento"/>
        <w:ind w:left="360"/>
        <w:jc w:val="both"/>
        <w:rPr>
          <w:rFonts w:ascii="Verdana" w:hAnsi="Verdana"/>
          <w:sz w:val="20"/>
          <w:szCs w:val="20"/>
        </w:rPr>
      </w:pPr>
    </w:p>
    <w:p w14:paraId="0D82DF7D" w14:textId="4B301F5D" w:rsidR="00D61608" w:rsidRPr="003F72E3" w:rsidRDefault="00B92EDA" w:rsidP="00B92EDA">
      <w:pPr>
        <w:pStyle w:val="SemEspaamen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 </w:t>
      </w:r>
      <w:r w:rsidR="00F8574A">
        <w:rPr>
          <w:rFonts w:ascii="Verdana" w:hAnsi="Verdana"/>
          <w:sz w:val="20"/>
          <w:szCs w:val="20"/>
        </w:rPr>
        <w:t>Peças Não P</w:t>
      </w:r>
      <w:r w:rsidR="00D61608" w:rsidRPr="003F72E3">
        <w:rPr>
          <w:rFonts w:ascii="Verdana" w:hAnsi="Verdana"/>
          <w:sz w:val="20"/>
          <w:szCs w:val="20"/>
        </w:rPr>
        <w:t>agas</w:t>
      </w:r>
      <w:r w:rsidR="003E00BC">
        <w:rPr>
          <w:rFonts w:ascii="Verdana" w:hAnsi="Verdana"/>
          <w:sz w:val="20"/>
          <w:szCs w:val="20"/>
        </w:rPr>
        <w:t xml:space="preserve"> </w:t>
      </w:r>
      <w:proofErr w:type="gramStart"/>
      <w:r w:rsidR="00F8574A">
        <w:rPr>
          <w:rFonts w:ascii="Verdana" w:hAnsi="Verdana"/>
          <w:sz w:val="20"/>
          <w:szCs w:val="20"/>
        </w:rPr>
        <w:t>x</w:t>
      </w:r>
      <w:proofErr w:type="gramEnd"/>
      <w:r w:rsidR="00F8574A">
        <w:rPr>
          <w:rFonts w:ascii="Verdana" w:hAnsi="Verdana"/>
          <w:sz w:val="20"/>
          <w:szCs w:val="20"/>
        </w:rPr>
        <w:t xml:space="preserve"> Peças R</w:t>
      </w:r>
      <w:r w:rsidR="00D61608" w:rsidRPr="003F72E3">
        <w:rPr>
          <w:rFonts w:ascii="Verdana" w:hAnsi="Verdana"/>
          <w:sz w:val="20"/>
          <w:szCs w:val="20"/>
        </w:rPr>
        <w:t>equisitadas</w:t>
      </w:r>
    </w:p>
    <w:p w14:paraId="70C4727C" w14:textId="102FFF84" w:rsidR="00D61608" w:rsidRPr="003F72E3" w:rsidRDefault="00AC1A72" w:rsidP="00F8574A">
      <w:pPr>
        <w:pStyle w:val="SemEspaamen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assistente de serviço </w:t>
      </w:r>
      <w:r w:rsidRPr="003F72E3">
        <w:rPr>
          <w:rFonts w:ascii="Verdana" w:hAnsi="Verdana"/>
          <w:sz w:val="20"/>
          <w:szCs w:val="20"/>
        </w:rPr>
        <w:t>da F</w:t>
      </w:r>
      <w:r w:rsidRPr="003F72E3">
        <w:rPr>
          <w:rFonts w:ascii="Verdana" w:hAnsi="Verdana" w:cs="Cambria"/>
          <w:sz w:val="20"/>
          <w:szCs w:val="20"/>
        </w:rPr>
        <w:t>P</w:t>
      </w:r>
      <w:r w:rsidR="003E00BC">
        <w:rPr>
          <w:rFonts w:ascii="Verdana" w:hAnsi="Verdana" w:cs="Cambria"/>
          <w:sz w:val="20"/>
          <w:szCs w:val="20"/>
        </w:rPr>
        <w:t xml:space="preserve"> </w:t>
      </w:r>
      <w:r w:rsidR="00D61608" w:rsidRPr="003F72E3">
        <w:rPr>
          <w:rFonts w:ascii="Verdana" w:hAnsi="Verdana"/>
          <w:sz w:val="20"/>
          <w:szCs w:val="20"/>
        </w:rPr>
        <w:t xml:space="preserve">deve comparar através da valorização da ordem de serviço se há peças requisitadas na qual </w:t>
      </w:r>
      <w:r w:rsidR="00F8574A">
        <w:rPr>
          <w:rFonts w:ascii="Verdana" w:hAnsi="Verdana"/>
          <w:sz w:val="20"/>
          <w:szCs w:val="20"/>
        </w:rPr>
        <w:t xml:space="preserve">não foram pagas pela seguradora (valorização x orçamento) </w:t>
      </w:r>
    </w:p>
    <w:p w14:paraId="3B68E21A" w14:textId="77777777" w:rsidR="00F8574A" w:rsidRDefault="00F8574A" w:rsidP="0027291F">
      <w:pPr>
        <w:pStyle w:val="SemEspaamento"/>
        <w:jc w:val="both"/>
        <w:rPr>
          <w:rFonts w:ascii="Verdana" w:hAnsi="Verdana"/>
          <w:sz w:val="20"/>
          <w:szCs w:val="20"/>
        </w:rPr>
      </w:pPr>
    </w:p>
    <w:p w14:paraId="41B6DE61" w14:textId="49D64918" w:rsidR="00D61608" w:rsidRPr="000A7C29" w:rsidRDefault="006965DD" w:rsidP="0027291F">
      <w:pPr>
        <w:pStyle w:val="SemEspaamento"/>
        <w:jc w:val="both"/>
        <w:rPr>
          <w:rStyle w:val="Hyperlink"/>
          <w:rFonts w:ascii="Verdana" w:hAnsi="Verdana"/>
          <w:color w:val="auto"/>
          <w:sz w:val="20"/>
          <w:szCs w:val="20"/>
          <w:u w:val="none"/>
        </w:rPr>
      </w:pPr>
      <w:r w:rsidRPr="000A7C29">
        <w:rPr>
          <w:rFonts w:ascii="Verdana" w:hAnsi="Verdana"/>
          <w:sz w:val="20"/>
          <w:szCs w:val="20"/>
        </w:rPr>
        <w:t xml:space="preserve">As divergências </w:t>
      </w:r>
      <w:r w:rsidR="00D61608" w:rsidRPr="000A7C29">
        <w:rPr>
          <w:rFonts w:ascii="Verdana" w:hAnsi="Verdana"/>
          <w:sz w:val="20"/>
          <w:szCs w:val="20"/>
        </w:rPr>
        <w:t xml:space="preserve">encontradas nos itens 1 ou 2 </w:t>
      </w:r>
      <w:r w:rsidRPr="000A7C29">
        <w:rPr>
          <w:rFonts w:ascii="Verdana" w:hAnsi="Verdana"/>
          <w:sz w:val="20"/>
          <w:szCs w:val="20"/>
        </w:rPr>
        <w:t xml:space="preserve">devem ser lançadas na </w:t>
      </w:r>
      <w:r w:rsidR="00F8574A" w:rsidRPr="000A7C29">
        <w:rPr>
          <w:rFonts w:ascii="Verdana" w:hAnsi="Verdana"/>
          <w:sz w:val="20"/>
          <w:szCs w:val="20"/>
        </w:rPr>
        <w:t xml:space="preserve">planilha de erros </w:t>
      </w:r>
      <w:r w:rsidR="00D61608" w:rsidRPr="000A7C29">
        <w:rPr>
          <w:rStyle w:val="Hyperlink"/>
          <w:rFonts w:ascii="Verdana" w:hAnsi="Verdana"/>
          <w:color w:val="auto"/>
          <w:sz w:val="20"/>
          <w:szCs w:val="20"/>
          <w:u w:val="none"/>
        </w:rPr>
        <w:t>e encaminhadas a gerencia de peças para ações imediatas.</w:t>
      </w:r>
      <w:r w:rsidR="000A7C29">
        <w:rPr>
          <w:rStyle w:val="Hyperlink"/>
          <w:rFonts w:ascii="Verdana" w:hAnsi="Verdana"/>
          <w:color w:val="auto"/>
          <w:sz w:val="20"/>
          <w:szCs w:val="20"/>
          <w:u w:val="none"/>
        </w:rPr>
        <w:t xml:space="preserve"> </w:t>
      </w:r>
      <w:hyperlink r:id="rId11" w:history="1">
        <w:r w:rsidR="00F8574A" w:rsidRPr="000A7C29">
          <w:rPr>
            <w:rStyle w:val="Hyperlink"/>
            <w:rFonts w:ascii="Verdana" w:hAnsi="Verdana"/>
            <w:sz w:val="20"/>
            <w:szCs w:val="20"/>
          </w:rPr>
          <w:t>Planilha Erro.</w:t>
        </w:r>
      </w:hyperlink>
    </w:p>
    <w:p w14:paraId="1F7E0E66" w14:textId="77777777" w:rsidR="00D61608" w:rsidRPr="000A7C29" w:rsidRDefault="00D61608" w:rsidP="0027291F">
      <w:pPr>
        <w:pStyle w:val="SemEspaamento"/>
        <w:jc w:val="both"/>
        <w:rPr>
          <w:rStyle w:val="Hyperlink"/>
          <w:rFonts w:ascii="Verdana" w:hAnsi="Verdana"/>
          <w:color w:val="auto"/>
          <w:sz w:val="20"/>
          <w:szCs w:val="20"/>
          <w:u w:val="none"/>
        </w:rPr>
      </w:pPr>
      <w:r w:rsidRPr="000A7C29">
        <w:rPr>
          <w:rStyle w:val="Hyperlink"/>
          <w:rFonts w:ascii="Verdana" w:hAnsi="Verdana"/>
          <w:color w:val="auto"/>
          <w:sz w:val="20"/>
          <w:szCs w:val="20"/>
          <w:u w:val="none"/>
        </w:rPr>
        <w:t>Nenhum processo deve ser encerrado sem a ciência do gestor de peças.</w:t>
      </w:r>
    </w:p>
    <w:p w14:paraId="41FB2CC1" w14:textId="2334B4E8" w:rsidR="00812DB3" w:rsidRPr="000A7C29" w:rsidRDefault="00FD279E" w:rsidP="00FD279E">
      <w:pPr>
        <w:pStyle w:val="Default"/>
        <w:tabs>
          <w:tab w:val="left" w:pos="7490"/>
        </w:tabs>
        <w:spacing w:after="6"/>
        <w:jc w:val="both"/>
        <w:rPr>
          <w:rFonts w:ascii="Verdana" w:hAnsi="Verdana" w:cs="Cambria"/>
          <w:sz w:val="20"/>
          <w:szCs w:val="20"/>
        </w:rPr>
      </w:pPr>
      <w:r w:rsidRPr="000A7C29">
        <w:rPr>
          <w:rFonts w:ascii="Verdana" w:hAnsi="Verdana" w:cs="Cambria"/>
          <w:sz w:val="20"/>
          <w:szCs w:val="20"/>
        </w:rPr>
        <w:tab/>
      </w:r>
    </w:p>
    <w:p w14:paraId="705FD214" w14:textId="77777777" w:rsidR="00FD279E" w:rsidRPr="000A7C29" w:rsidRDefault="00FD279E" w:rsidP="00FD279E">
      <w:pPr>
        <w:pStyle w:val="Default"/>
        <w:tabs>
          <w:tab w:val="left" w:pos="7490"/>
        </w:tabs>
        <w:spacing w:after="6"/>
        <w:jc w:val="both"/>
        <w:rPr>
          <w:rFonts w:ascii="Verdana" w:hAnsi="Verdana" w:cs="Cambria"/>
          <w:sz w:val="20"/>
          <w:szCs w:val="20"/>
        </w:rPr>
      </w:pPr>
      <w:r w:rsidRPr="000A7C29">
        <w:rPr>
          <w:rFonts w:ascii="Verdana" w:hAnsi="Verdana" w:cs="Cambria"/>
          <w:sz w:val="20"/>
          <w:szCs w:val="20"/>
        </w:rPr>
        <w:t xml:space="preserve">3.1 </w:t>
      </w:r>
    </w:p>
    <w:p w14:paraId="3BFAE856" w14:textId="150C84B2" w:rsidR="0037680A" w:rsidRDefault="00FD279E" w:rsidP="00FD279E">
      <w:pPr>
        <w:pStyle w:val="Default"/>
        <w:tabs>
          <w:tab w:val="left" w:pos="7490"/>
        </w:tabs>
        <w:spacing w:after="6"/>
        <w:jc w:val="both"/>
        <w:rPr>
          <w:rFonts w:ascii="Verdana" w:hAnsi="Verdana" w:cs="Cambria"/>
          <w:sz w:val="20"/>
          <w:szCs w:val="20"/>
        </w:rPr>
      </w:pPr>
      <w:r w:rsidRPr="000A7C29">
        <w:rPr>
          <w:rFonts w:ascii="Verdana" w:hAnsi="Verdana" w:cs="Cambria"/>
          <w:sz w:val="20"/>
          <w:szCs w:val="20"/>
        </w:rPr>
        <w:t>A assistente de serviço e responsável de inserir na ordem de serviço todos os retornos internos que foram relatados</w:t>
      </w:r>
      <w:r w:rsidR="0037680A" w:rsidRPr="000A7C29">
        <w:rPr>
          <w:rFonts w:ascii="Verdana" w:hAnsi="Verdana" w:cs="Cambria"/>
          <w:sz w:val="20"/>
          <w:szCs w:val="20"/>
        </w:rPr>
        <w:t xml:space="preserve"> na folha de produtivos no momento do encerramento do processo ode vai informar todos os retornos registrados</w:t>
      </w:r>
      <w:r w:rsidRPr="000A7C29">
        <w:rPr>
          <w:rFonts w:ascii="Verdana" w:hAnsi="Verdana" w:cs="Cambria"/>
          <w:sz w:val="20"/>
          <w:szCs w:val="20"/>
        </w:rPr>
        <w:t xml:space="preserve"> pelos técnicos durante a execução de serviço</w:t>
      </w:r>
      <w:r w:rsidR="0037680A" w:rsidRPr="000A7C29">
        <w:rPr>
          <w:rFonts w:ascii="Verdana" w:hAnsi="Verdana" w:cs="Cambria"/>
          <w:sz w:val="20"/>
          <w:szCs w:val="20"/>
        </w:rPr>
        <w:t xml:space="preserve"> e o controle de qualidade</w:t>
      </w:r>
      <w:r w:rsidR="0037680A">
        <w:rPr>
          <w:rFonts w:ascii="Verdana" w:hAnsi="Verdana" w:cs="Cambria"/>
          <w:sz w:val="20"/>
          <w:szCs w:val="20"/>
        </w:rPr>
        <w:t xml:space="preserve"> com proposito de gerar indicadores para ações do comitê de qualidade</w:t>
      </w:r>
      <w:r>
        <w:rPr>
          <w:rFonts w:ascii="Verdana" w:hAnsi="Verdana" w:cs="Cambria"/>
          <w:sz w:val="20"/>
          <w:szCs w:val="20"/>
        </w:rPr>
        <w:t xml:space="preserve"> </w:t>
      </w:r>
    </w:p>
    <w:p w14:paraId="380CE161" w14:textId="23B00E39" w:rsidR="00FD279E" w:rsidRDefault="00CF511C" w:rsidP="00FD279E">
      <w:pPr>
        <w:pStyle w:val="Default"/>
        <w:tabs>
          <w:tab w:val="left" w:pos="7490"/>
        </w:tabs>
        <w:spacing w:after="6"/>
        <w:jc w:val="both"/>
        <w:rPr>
          <w:rFonts w:ascii="Verdana" w:hAnsi="Verdana" w:cs="Cambria"/>
          <w:sz w:val="20"/>
          <w:szCs w:val="20"/>
        </w:rPr>
      </w:pPr>
      <w:hyperlink r:id="rId12" w:history="1">
        <w:r w:rsidR="00FD279E" w:rsidRPr="00FD279E">
          <w:rPr>
            <w:rStyle w:val="Hyperlink"/>
            <w:rFonts w:ascii="Verdana" w:hAnsi="Verdana" w:cs="Cambria"/>
            <w:sz w:val="20"/>
            <w:szCs w:val="20"/>
          </w:rPr>
          <w:t>7.1.3 REGISTRO DE RETORNO INTERNO.DOCX</w:t>
        </w:r>
      </w:hyperlink>
      <w:r w:rsidR="00FD279E">
        <w:rPr>
          <w:rFonts w:ascii="Verdana" w:hAnsi="Verdana" w:cs="Cambria"/>
          <w:sz w:val="20"/>
          <w:szCs w:val="20"/>
        </w:rPr>
        <w:t xml:space="preserve">  </w:t>
      </w:r>
    </w:p>
    <w:p w14:paraId="76E05468" w14:textId="77777777" w:rsidR="00FD279E" w:rsidRPr="003F72E3" w:rsidRDefault="00FD279E" w:rsidP="00FD279E">
      <w:pPr>
        <w:pStyle w:val="Default"/>
        <w:tabs>
          <w:tab w:val="left" w:pos="7490"/>
        </w:tabs>
        <w:spacing w:after="6"/>
        <w:jc w:val="both"/>
        <w:rPr>
          <w:rFonts w:ascii="Verdana" w:hAnsi="Verdana" w:cs="Cambria"/>
          <w:sz w:val="20"/>
          <w:szCs w:val="20"/>
        </w:rPr>
      </w:pPr>
    </w:p>
    <w:p w14:paraId="5BF0CFD0" w14:textId="5234D1BD" w:rsidR="00D61608" w:rsidRPr="003F72E3" w:rsidRDefault="00237ADA" w:rsidP="00F8574A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3</w:t>
      </w:r>
      <w:r w:rsidR="00F8574A">
        <w:rPr>
          <w:rFonts w:ascii="Verdana" w:hAnsi="Verdana" w:cs="Cambria"/>
          <w:sz w:val="20"/>
          <w:szCs w:val="20"/>
        </w:rPr>
        <w:t>.</w:t>
      </w:r>
      <w:r w:rsidR="00FD279E">
        <w:rPr>
          <w:rFonts w:ascii="Verdana" w:hAnsi="Verdana" w:cs="Cambria"/>
          <w:sz w:val="20"/>
          <w:szCs w:val="20"/>
        </w:rPr>
        <w:t>2</w:t>
      </w:r>
    </w:p>
    <w:p w14:paraId="40614763" w14:textId="2AED4455" w:rsidR="008446C9" w:rsidRPr="003F72E3" w:rsidRDefault="00AC1A72" w:rsidP="00D61608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assistente de serviço </w:t>
      </w:r>
      <w:r w:rsidRPr="003F72E3">
        <w:rPr>
          <w:rFonts w:ascii="Verdana" w:hAnsi="Verdana"/>
          <w:sz w:val="20"/>
          <w:szCs w:val="20"/>
        </w:rPr>
        <w:t>da F</w:t>
      </w:r>
      <w:r w:rsidRPr="003F72E3">
        <w:rPr>
          <w:rFonts w:ascii="Verdana" w:hAnsi="Verdana" w:cs="Cambria"/>
          <w:sz w:val="20"/>
          <w:szCs w:val="20"/>
        </w:rPr>
        <w:t>P</w:t>
      </w:r>
      <w:r w:rsidR="003E00BC">
        <w:rPr>
          <w:rFonts w:ascii="Verdana" w:hAnsi="Verdana" w:cs="Cambria"/>
          <w:sz w:val="20"/>
          <w:szCs w:val="20"/>
        </w:rPr>
        <w:t xml:space="preserve"> </w:t>
      </w:r>
      <w:r w:rsidR="00D61608" w:rsidRPr="003F72E3">
        <w:rPr>
          <w:rFonts w:ascii="Verdana" w:hAnsi="Verdana"/>
          <w:sz w:val="20"/>
          <w:szCs w:val="20"/>
        </w:rPr>
        <w:t xml:space="preserve">é </w:t>
      </w:r>
      <w:r w:rsidR="0049084E" w:rsidRPr="003F72E3">
        <w:rPr>
          <w:rFonts w:ascii="Verdana" w:hAnsi="Verdana" w:cs="Cambria"/>
          <w:sz w:val="20"/>
          <w:szCs w:val="20"/>
        </w:rPr>
        <w:t>responsável pelo processo de emissão da nota fiscal deve</w:t>
      </w:r>
      <w:r w:rsidR="00D61608" w:rsidRPr="003F72E3">
        <w:rPr>
          <w:rFonts w:ascii="Verdana" w:hAnsi="Verdana" w:cs="Cambria"/>
          <w:sz w:val="20"/>
          <w:szCs w:val="20"/>
        </w:rPr>
        <w:t>ndo</w:t>
      </w:r>
      <w:r w:rsidR="0049084E" w:rsidRPr="003F72E3">
        <w:rPr>
          <w:rFonts w:ascii="Verdana" w:hAnsi="Verdana" w:cs="Cambria"/>
          <w:sz w:val="20"/>
          <w:szCs w:val="20"/>
        </w:rPr>
        <w:t xml:space="preserve"> conferir todo o cadastro da seguradora e</w:t>
      </w:r>
      <w:r w:rsidR="00B61DF6">
        <w:rPr>
          <w:rFonts w:ascii="Verdana" w:hAnsi="Verdana" w:cs="Cambria"/>
          <w:sz w:val="20"/>
          <w:szCs w:val="20"/>
        </w:rPr>
        <w:t xml:space="preserve"> </w:t>
      </w:r>
      <w:r w:rsidR="008446C9" w:rsidRPr="003F72E3">
        <w:rPr>
          <w:rFonts w:ascii="Verdana" w:hAnsi="Verdana" w:cs="Cambria"/>
          <w:sz w:val="20"/>
          <w:szCs w:val="20"/>
        </w:rPr>
        <w:t>os valores pagos pela Cia.</w:t>
      </w:r>
    </w:p>
    <w:p w14:paraId="6EFC7F39" w14:textId="77777777" w:rsidR="00F8574A" w:rsidRDefault="00F8574A" w:rsidP="00D61608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67A99AE0" w14:textId="6B3D4D43" w:rsidR="00D61608" w:rsidRDefault="008446C9" w:rsidP="00D61608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3F72E3">
        <w:rPr>
          <w:rFonts w:ascii="Verdana" w:hAnsi="Verdana" w:cs="Cambria"/>
          <w:sz w:val="20"/>
          <w:szCs w:val="20"/>
        </w:rPr>
        <w:t>P</w:t>
      </w:r>
      <w:r w:rsidR="0049084E" w:rsidRPr="003F72E3">
        <w:rPr>
          <w:rFonts w:ascii="Verdana" w:hAnsi="Verdana" w:cs="Cambria"/>
          <w:sz w:val="20"/>
          <w:szCs w:val="20"/>
        </w:rPr>
        <w:t>ara que não haja erros de emissão de notas fiscais</w:t>
      </w:r>
      <w:r w:rsidRPr="003F72E3">
        <w:rPr>
          <w:rFonts w:ascii="Verdana" w:hAnsi="Verdana" w:cs="Cambria"/>
          <w:sz w:val="20"/>
          <w:szCs w:val="20"/>
        </w:rPr>
        <w:t xml:space="preserve">, o </w:t>
      </w:r>
      <w:r w:rsidRPr="003F72E3">
        <w:rPr>
          <w:rFonts w:ascii="Verdana" w:hAnsi="Verdana"/>
          <w:sz w:val="20"/>
          <w:szCs w:val="20"/>
        </w:rPr>
        <w:t>administrativo da F</w:t>
      </w:r>
      <w:r w:rsidRPr="003F72E3">
        <w:rPr>
          <w:rFonts w:ascii="Verdana" w:hAnsi="Verdana" w:cs="Cambria"/>
          <w:sz w:val="20"/>
          <w:szCs w:val="20"/>
        </w:rPr>
        <w:t xml:space="preserve">P </w:t>
      </w:r>
      <w:r w:rsidR="00D61608" w:rsidRPr="003F72E3">
        <w:rPr>
          <w:rFonts w:ascii="Verdana" w:hAnsi="Verdana" w:cs="Cambria"/>
          <w:sz w:val="20"/>
          <w:szCs w:val="20"/>
        </w:rPr>
        <w:t>deve seguir o</w:t>
      </w:r>
      <w:r w:rsidR="00F8574A">
        <w:rPr>
          <w:rFonts w:ascii="Verdana" w:hAnsi="Verdana" w:cs="Cambria"/>
          <w:sz w:val="20"/>
          <w:szCs w:val="20"/>
        </w:rPr>
        <w:t xml:space="preserve"> processo de encerramento do </w:t>
      </w:r>
      <w:hyperlink r:id="rId13" w:history="1">
        <w:proofErr w:type="spellStart"/>
        <w:r w:rsidR="00747462" w:rsidRPr="00747462">
          <w:rPr>
            <w:rStyle w:val="Hyperlink"/>
            <w:rFonts w:ascii="Verdana" w:hAnsi="Verdana" w:cs="Cambria"/>
            <w:sz w:val="20"/>
            <w:szCs w:val="20"/>
          </w:rPr>
          <w:t>Check</w:t>
        </w:r>
        <w:proofErr w:type="spellEnd"/>
        <w:r w:rsidR="00E93181">
          <w:rPr>
            <w:rStyle w:val="Hyperlink"/>
            <w:rFonts w:ascii="Verdana" w:hAnsi="Verdana" w:cs="Cambria"/>
            <w:sz w:val="20"/>
            <w:szCs w:val="20"/>
          </w:rPr>
          <w:t xml:space="preserve"> </w:t>
        </w:r>
        <w:proofErr w:type="spellStart"/>
        <w:r w:rsidR="00747462" w:rsidRPr="00747462">
          <w:rPr>
            <w:rStyle w:val="Hyperlink"/>
            <w:rFonts w:ascii="Verdana" w:hAnsi="Verdana" w:cs="Cambria"/>
            <w:sz w:val="20"/>
            <w:szCs w:val="20"/>
          </w:rPr>
          <w:t>List</w:t>
        </w:r>
        <w:proofErr w:type="spellEnd"/>
        <w:r w:rsidR="00747462" w:rsidRPr="00747462">
          <w:rPr>
            <w:rStyle w:val="Hyperlink"/>
            <w:rFonts w:ascii="Verdana" w:hAnsi="Verdana" w:cs="Cambria"/>
            <w:sz w:val="20"/>
            <w:szCs w:val="20"/>
          </w:rPr>
          <w:t xml:space="preserve"> Entrada</w:t>
        </w:r>
      </w:hyperlink>
      <w:r w:rsidR="00B61DF6">
        <w:rPr>
          <w:rStyle w:val="Hyperlink"/>
          <w:rFonts w:ascii="Verdana" w:hAnsi="Verdana" w:cs="Cambria"/>
          <w:sz w:val="20"/>
          <w:szCs w:val="20"/>
        </w:rPr>
        <w:t xml:space="preserve"> </w:t>
      </w:r>
      <w:r w:rsidR="00AC1A72" w:rsidRPr="00E12100">
        <w:rPr>
          <w:sz w:val="20"/>
          <w:szCs w:val="20"/>
        </w:rPr>
        <w:t>e</w:t>
      </w:r>
      <w:r w:rsidR="00DD2E79">
        <w:rPr>
          <w:sz w:val="20"/>
          <w:szCs w:val="20"/>
        </w:rPr>
        <w:t xml:space="preserve"> n</w:t>
      </w:r>
      <w:r w:rsidR="00D61608" w:rsidRPr="003F72E3">
        <w:rPr>
          <w:rFonts w:ascii="Verdana" w:hAnsi="Verdana" w:cs="Cambria"/>
          <w:sz w:val="20"/>
          <w:szCs w:val="20"/>
        </w:rPr>
        <w:t>enhum processo deve ser encerrado sem o preenchimento dos campos:</w:t>
      </w:r>
    </w:p>
    <w:p w14:paraId="70A7763D" w14:textId="77777777" w:rsidR="001A5CF1" w:rsidRPr="003F72E3" w:rsidRDefault="001A5CF1" w:rsidP="001A5CF1">
      <w:pPr>
        <w:pStyle w:val="Default"/>
        <w:spacing w:after="5"/>
        <w:jc w:val="both"/>
        <w:rPr>
          <w:rStyle w:val="Hyperlink"/>
          <w:rFonts w:ascii="Verdana" w:hAnsi="Verdana" w:cs="Cambria"/>
          <w:sz w:val="20"/>
          <w:szCs w:val="20"/>
        </w:rPr>
      </w:pPr>
      <w:r>
        <w:rPr>
          <w:rFonts w:ascii="Verdana" w:hAnsi="Verdana"/>
          <w:sz w:val="20"/>
          <w:szCs w:val="20"/>
        </w:rPr>
        <w:t>Os v</w:t>
      </w:r>
      <w:r w:rsidRPr="00350F2E">
        <w:rPr>
          <w:rFonts w:ascii="Verdana" w:hAnsi="Verdana"/>
          <w:sz w:val="20"/>
          <w:szCs w:val="20"/>
        </w:rPr>
        <w:t>alores a serem praticados por seguradora</w:t>
      </w:r>
      <w:r>
        <w:rPr>
          <w:rFonts w:ascii="Verdana" w:hAnsi="Verdana"/>
          <w:sz w:val="20"/>
          <w:szCs w:val="20"/>
        </w:rPr>
        <w:t xml:space="preserve"> devem seguir a tabela.</w:t>
      </w:r>
    </w:p>
    <w:p w14:paraId="636FED75" w14:textId="77777777" w:rsidR="001A5CF1" w:rsidRDefault="00CF511C" w:rsidP="001A5CF1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hyperlink r:id="rId14" w:history="1">
        <w:r w:rsidR="001A5CF1" w:rsidRPr="00350F2E">
          <w:rPr>
            <w:rStyle w:val="Hyperlink"/>
            <w:rFonts w:ascii="Verdana" w:hAnsi="Verdana" w:cs="Cambria"/>
            <w:sz w:val="20"/>
            <w:szCs w:val="20"/>
          </w:rPr>
          <w:t>Procedimentos Seguradoras</w:t>
        </w:r>
        <w:r w:rsidR="00DD2E79">
          <w:rPr>
            <w:rStyle w:val="Hyperlink"/>
            <w:rFonts w:ascii="Verdana" w:hAnsi="Verdana" w:cs="Cambria"/>
            <w:sz w:val="20"/>
            <w:szCs w:val="20"/>
          </w:rPr>
          <w:t>.</w:t>
        </w:r>
      </w:hyperlink>
    </w:p>
    <w:p w14:paraId="57F57F8A" w14:textId="77777777" w:rsidR="001A5CF1" w:rsidRDefault="001A5CF1" w:rsidP="00D61608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002AA967" w14:textId="77777777" w:rsidR="001A5CF1" w:rsidRPr="003F72E3" w:rsidRDefault="001A5CF1" w:rsidP="00D61608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7FB186D7" w14:textId="77777777" w:rsidR="00D61608" w:rsidRPr="003F72E3" w:rsidRDefault="00D61608" w:rsidP="00E23085">
      <w:pPr>
        <w:pStyle w:val="Default"/>
        <w:numPr>
          <w:ilvl w:val="0"/>
          <w:numId w:val="9"/>
        </w:numPr>
        <w:spacing w:after="6"/>
        <w:ind w:left="1080"/>
        <w:jc w:val="both"/>
        <w:rPr>
          <w:rFonts w:ascii="Verdana" w:hAnsi="Verdana" w:cs="Cambria"/>
          <w:sz w:val="20"/>
          <w:szCs w:val="20"/>
        </w:rPr>
      </w:pPr>
      <w:proofErr w:type="spellStart"/>
      <w:r w:rsidRPr="003F72E3">
        <w:rPr>
          <w:rFonts w:ascii="Verdana" w:hAnsi="Verdana" w:cs="Cambria"/>
          <w:sz w:val="20"/>
          <w:szCs w:val="20"/>
        </w:rPr>
        <w:t>Check</w:t>
      </w:r>
      <w:proofErr w:type="spellEnd"/>
      <w:r w:rsidRPr="003F72E3">
        <w:rPr>
          <w:rFonts w:ascii="Verdana" w:hAnsi="Verdana" w:cs="Cambria"/>
          <w:sz w:val="20"/>
          <w:szCs w:val="20"/>
        </w:rPr>
        <w:t xml:space="preserve"> </w:t>
      </w:r>
      <w:proofErr w:type="spellStart"/>
      <w:r w:rsidRPr="003F72E3">
        <w:rPr>
          <w:rFonts w:ascii="Verdana" w:hAnsi="Verdana" w:cs="Cambria"/>
          <w:sz w:val="20"/>
          <w:szCs w:val="20"/>
        </w:rPr>
        <w:t>List</w:t>
      </w:r>
      <w:proofErr w:type="spellEnd"/>
      <w:r w:rsidRPr="003F72E3">
        <w:rPr>
          <w:rFonts w:ascii="Verdana" w:hAnsi="Verdana" w:cs="Cambria"/>
          <w:sz w:val="20"/>
          <w:szCs w:val="20"/>
        </w:rPr>
        <w:t xml:space="preserve"> – Vistoria de entrega</w:t>
      </w:r>
    </w:p>
    <w:p w14:paraId="588EEFAD" w14:textId="77777777" w:rsidR="00D61608" w:rsidRPr="003F72E3" w:rsidRDefault="00D61608" w:rsidP="00E23085">
      <w:pPr>
        <w:pStyle w:val="Default"/>
        <w:numPr>
          <w:ilvl w:val="0"/>
          <w:numId w:val="9"/>
        </w:numPr>
        <w:spacing w:after="6"/>
        <w:ind w:left="1080"/>
        <w:jc w:val="both"/>
        <w:rPr>
          <w:rFonts w:ascii="Verdana" w:hAnsi="Verdana" w:cs="Cambria"/>
          <w:sz w:val="20"/>
          <w:szCs w:val="20"/>
        </w:rPr>
      </w:pPr>
      <w:r w:rsidRPr="003F72E3">
        <w:rPr>
          <w:rFonts w:ascii="Verdana" w:hAnsi="Verdana" w:cs="Cambria"/>
          <w:sz w:val="20"/>
          <w:szCs w:val="20"/>
        </w:rPr>
        <w:t>Encerramento de Ordem de serviço</w:t>
      </w:r>
    </w:p>
    <w:p w14:paraId="7E8D9497" w14:textId="77777777" w:rsidR="00D61608" w:rsidRPr="003F72E3" w:rsidRDefault="00D61608" w:rsidP="00E23085">
      <w:pPr>
        <w:pStyle w:val="Default"/>
        <w:numPr>
          <w:ilvl w:val="0"/>
          <w:numId w:val="9"/>
        </w:numPr>
        <w:spacing w:after="6"/>
        <w:ind w:left="1080"/>
        <w:jc w:val="both"/>
        <w:rPr>
          <w:rFonts w:ascii="Verdana" w:hAnsi="Verdana" w:cs="Cambria"/>
          <w:sz w:val="20"/>
          <w:szCs w:val="20"/>
        </w:rPr>
      </w:pPr>
      <w:r w:rsidRPr="003F72E3">
        <w:rPr>
          <w:rFonts w:ascii="Verdana" w:hAnsi="Verdana" w:cs="Cambria"/>
          <w:sz w:val="20"/>
          <w:szCs w:val="20"/>
        </w:rPr>
        <w:t>Emissão da Nota Fiscal</w:t>
      </w:r>
    </w:p>
    <w:p w14:paraId="188A4F68" w14:textId="77777777" w:rsidR="0049084E" w:rsidRPr="003F72E3" w:rsidRDefault="0049084E" w:rsidP="00F8574A">
      <w:pPr>
        <w:pStyle w:val="Default"/>
        <w:spacing w:after="6"/>
        <w:ind w:left="285"/>
        <w:jc w:val="both"/>
        <w:rPr>
          <w:rFonts w:ascii="Verdana" w:hAnsi="Verdana" w:cs="Cambria"/>
          <w:sz w:val="20"/>
          <w:szCs w:val="20"/>
        </w:rPr>
      </w:pPr>
    </w:p>
    <w:p w14:paraId="0D1507A6" w14:textId="111C95C0" w:rsidR="008446C9" w:rsidRPr="003F72E3" w:rsidRDefault="00237ADA" w:rsidP="00F8574A">
      <w:pPr>
        <w:pStyle w:val="Default"/>
        <w:spacing w:after="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F8574A">
        <w:rPr>
          <w:rFonts w:ascii="Verdana" w:hAnsi="Verdana"/>
          <w:sz w:val="20"/>
          <w:szCs w:val="20"/>
        </w:rPr>
        <w:t>.</w:t>
      </w:r>
      <w:r w:rsidR="00FD279E">
        <w:rPr>
          <w:rFonts w:ascii="Verdana" w:hAnsi="Verdana"/>
          <w:sz w:val="20"/>
          <w:szCs w:val="20"/>
        </w:rPr>
        <w:t>3</w:t>
      </w:r>
    </w:p>
    <w:p w14:paraId="7AD32DFD" w14:textId="4D673BF9" w:rsidR="0049084E" w:rsidRPr="000A7C29" w:rsidRDefault="00724A6D" w:rsidP="008446C9">
      <w:pPr>
        <w:pStyle w:val="Default"/>
        <w:spacing w:after="6"/>
        <w:jc w:val="both"/>
        <w:rPr>
          <w:rFonts w:ascii="Verdana" w:hAnsi="Verdana"/>
          <w:sz w:val="20"/>
          <w:szCs w:val="20"/>
        </w:rPr>
      </w:pPr>
      <w:r w:rsidRPr="000A7C29">
        <w:rPr>
          <w:rFonts w:ascii="Verdana" w:hAnsi="Verdana"/>
          <w:sz w:val="20"/>
          <w:szCs w:val="20"/>
        </w:rPr>
        <w:t xml:space="preserve">A </w:t>
      </w:r>
      <w:r w:rsidR="004F3002" w:rsidRPr="000A7C29">
        <w:rPr>
          <w:rFonts w:ascii="Verdana" w:hAnsi="Verdana"/>
          <w:sz w:val="20"/>
          <w:szCs w:val="20"/>
        </w:rPr>
        <w:t>a</w:t>
      </w:r>
      <w:r w:rsidRPr="000A7C29">
        <w:rPr>
          <w:rFonts w:ascii="Verdana" w:hAnsi="Verdana"/>
          <w:sz w:val="20"/>
          <w:szCs w:val="20"/>
        </w:rPr>
        <w:t xml:space="preserve">ssistente de serviço </w:t>
      </w:r>
      <w:r w:rsidR="008915B8" w:rsidRPr="000A7C29">
        <w:rPr>
          <w:rFonts w:ascii="Verdana" w:hAnsi="Verdana"/>
          <w:sz w:val="20"/>
          <w:szCs w:val="20"/>
        </w:rPr>
        <w:t xml:space="preserve">FP </w:t>
      </w:r>
      <w:r w:rsidRPr="000A7C29">
        <w:rPr>
          <w:rFonts w:ascii="Verdana" w:hAnsi="Verdana"/>
          <w:sz w:val="20"/>
          <w:szCs w:val="20"/>
        </w:rPr>
        <w:t>deve encaminhar para o</w:t>
      </w:r>
      <w:r w:rsidR="006A4DCB" w:rsidRPr="000A7C29">
        <w:rPr>
          <w:rFonts w:ascii="Verdana" w:hAnsi="Verdana"/>
          <w:sz w:val="20"/>
          <w:szCs w:val="20"/>
        </w:rPr>
        <w:t xml:space="preserve"> CP da </w:t>
      </w:r>
      <w:r w:rsidR="00FB1866" w:rsidRPr="000A7C29">
        <w:rPr>
          <w:rFonts w:ascii="Verdana" w:hAnsi="Verdana"/>
          <w:sz w:val="20"/>
          <w:szCs w:val="20"/>
        </w:rPr>
        <w:t>Concessionária</w:t>
      </w:r>
      <w:r w:rsidR="0049084E" w:rsidRPr="000A7C29">
        <w:rPr>
          <w:rFonts w:ascii="Verdana" w:hAnsi="Verdana"/>
          <w:sz w:val="20"/>
          <w:szCs w:val="20"/>
        </w:rPr>
        <w:t xml:space="preserve"> o processo com tempo hábil para conferir o processo de</w:t>
      </w:r>
      <w:r w:rsidR="009412E1" w:rsidRPr="000A7C29">
        <w:rPr>
          <w:rFonts w:ascii="Verdana" w:hAnsi="Verdana"/>
          <w:sz w:val="20"/>
          <w:szCs w:val="20"/>
        </w:rPr>
        <w:t xml:space="preserve"> peças antes de ser encerrado (4 horas</w:t>
      </w:r>
      <w:r w:rsidR="0049084E" w:rsidRPr="000A7C29">
        <w:rPr>
          <w:rFonts w:ascii="Verdana" w:hAnsi="Verdana"/>
          <w:sz w:val="20"/>
          <w:szCs w:val="20"/>
        </w:rPr>
        <w:t xml:space="preserve">). </w:t>
      </w:r>
    </w:p>
    <w:p w14:paraId="12983614" w14:textId="77777777" w:rsidR="0049084E" w:rsidRPr="000A7C29" w:rsidRDefault="0049084E" w:rsidP="0049084E">
      <w:pPr>
        <w:pStyle w:val="Default"/>
        <w:spacing w:after="6"/>
        <w:jc w:val="both"/>
        <w:rPr>
          <w:rFonts w:ascii="Verdana" w:hAnsi="Verdana"/>
          <w:sz w:val="20"/>
          <w:szCs w:val="20"/>
        </w:rPr>
      </w:pPr>
    </w:p>
    <w:p w14:paraId="745F57C8" w14:textId="54E4DC5F" w:rsidR="00E2770D" w:rsidRPr="000A7C29" w:rsidRDefault="00237ADA" w:rsidP="00E2770D">
      <w:pPr>
        <w:pStyle w:val="SemEspaamento"/>
        <w:rPr>
          <w:rFonts w:ascii="Verdana" w:hAnsi="Verdana"/>
          <w:sz w:val="20"/>
          <w:szCs w:val="20"/>
        </w:rPr>
      </w:pPr>
      <w:r w:rsidRPr="000A7C29">
        <w:rPr>
          <w:rFonts w:ascii="Verdana" w:hAnsi="Verdana"/>
          <w:sz w:val="20"/>
          <w:szCs w:val="20"/>
        </w:rPr>
        <w:t>3</w:t>
      </w:r>
      <w:r w:rsidR="00B02388" w:rsidRPr="000A7C29">
        <w:rPr>
          <w:rFonts w:ascii="Verdana" w:hAnsi="Verdana"/>
          <w:sz w:val="20"/>
          <w:szCs w:val="20"/>
        </w:rPr>
        <w:t>.</w:t>
      </w:r>
      <w:r w:rsidR="00FD279E" w:rsidRPr="000A7C29">
        <w:rPr>
          <w:rFonts w:ascii="Verdana" w:hAnsi="Verdana"/>
          <w:sz w:val="20"/>
          <w:szCs w:val="20"/>
        </w:rPr>
        <w:t>4</w:t>
      </w:r>
    </w:p>
    <w:p w14:paraId="3AFDF6D6" w14:textId="77777777" w:rsidR="00272199" w:rsidRPr="002E5579" w:rsidRDefault="00272199" w:rsidP="00272199">
      <w:pPr>
        <w:pStyle w:val="SemEspaamento"/>
        <w:jc w:val="both"/>
        <w:rPr>
          <w:rFonts w:ascii="Verdana" w:hAnsi="Verdana"/>
          <w:sz w:val="20"/>
          <w:szCs w:val="20"/>
        </w:rPr>
      </w:pPr>
      <w:r w:rsidRPr="000A7C29">
        <w:rPr>
          <w:rFonts w:ascii="Verdana" w:hAnsi="Verdana"/>
          <w:sz w:val="20"/>
          <w:szCs w:val="20"/>
        </w:rPr>
        <w:t>O Gestor / Supervisor de peça deve devolver o processo ao responsável por emissão da nota fiscal em um prazo máximo meio período/ 4hrs. devidamente conferido e com os valores e descontos ajustados conforme orçamento.</w:t>
      </w:r>
      <w:r w:rsidRPr="002E5579">
        <w:rPr>
          <w:rFonts w:ascii="Verdana" w:hAnsi="Verdana"/>
          <w:sz w:val="20"/>
          <w:szCs w:val="20"/>
        </w:rPr>
        <w:t xml:space="preserve"> </w:t>
      </w:r>
    </w:p>
    <w:p w14:paraId="27531FF6" w14:textId="77777777" w:rsidR="00272199" w:rsidRPr="001F6A09" w:rsidRDefault="00272199" w:rsidP="00E2770D">
      <w:pPr>
        <w:pStyle w:val="SemEspaamento"/>
        <w:rPr>
          <w:rFonts w:ascii="Verdana" w:hAnsi="Verdana"/>
          <w:sz w:val="20"/>
          <w:szCs w:val="20"/>
          <w:highlight w:val="yellow"/>
        </w:rPr>
      </w:pPr>
    </w:p>
    <w:p w14:paraId="04E419C8" w14:textId="77777777" w:rsidR="008446C9" w:rsidRPr="003F72E3" w:rsidRDefault="008446C9" w:rsidP="00E2770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3DBDB25F" w14:textId="3D3212C5" w:rsidR="00E2770D" w:rsidRPr="003F72E3" w:rsidRDefault="00237ADA" w:rsidP="00E2770D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3</w:t>
      </w:r>
      <w:r w:rsidR="00B02388">
        <w:rPr>
          <w:rFonts w:ascii="Verdana" w:hAnsi="Verdana" w:cs="Cambria"/>
          <w:sz w:val="20"/>
          <w:szCs w:val="20"/>
        </w:rPr>
        <w:t>.</w:t>
      </w:r>
      <w:r w:rsidR="00FD279E">
        <w:rPr>
          <w:rFonts w:ascii="Verdana" w:hAnsi="Verdana" w:cs="Cambria"/>
          <w:sz w:val="20"/>
          <w:szCs w:val="20"/>
        </w:rPr>
        <w:t>5</w:t>
      </w:r>
    </w:p>
    <w:p w14:paraId="3170C080" w14:textId="6C8675AD" w:rsidR="00A64657" w:rsidRPr="003F72E3" w:rsidRDefault="00A64657" w:rsidP="008446C9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3F72E3">
        <w:rPr>
          <w:rFonts w:ascii="Verdana" w:hAnsi="Verdana" w:cs="Cambria"/>
          <w:sz w:val="20"/>
          <w:szCs w:val="20"/>
        </w:rPr>
        <w:t>Deve ser inserido no corpo da nota fiscal da se</w:t>
      </w:r>
      <w:r w:rsidR="006F438E">
        <w:rPr>
          <w:rFonts w:ascii="Verdana" w:hAnsi="Verdana" w:cs="Cambria"/>
          <w:sz w:val="20"/>
          <w:szCs w:val="20"/>
        </w:rPr>
        <w:t xml:space="preserve">guradora o </w:t>
      </w:r>
      <w:r w:rsidR="0021334B">
        <w:rPr>
          <w:rFonts w:ascii="Verdana" w:hAnsi="Verdana" w:cs="Cambria"/>
          <w:sz w:val="20"/>
          <w:szCs w:val="20"/>
        </w:rPr>
        <w:t>número</w:t>
      </w:r>
      <w:r w:rsidR="006F438E">
        <w:rPr>
          <w:rFonts w:ascii="Verdana" w:hAnsi="Verdana" w:cs="Cambria"/>
          <w:sz w:val="20"/>
          <w:szCs w:val="20"/>
        </w:rPr>
        <w:t xml:space="preserve"> do sinistro, </w:t>
      </w:r>
      <w:r w:rsidRPr="003F72E3">
        <w:rPr>
          <w:rFonts w:ascii="Verdana" w:hAnsi="Verdana" w:cs="Cambria"/>
          <w:sz w:val="20"/>
          <w:szCs w:val="20"/>
        </w:rPr>
        <w:t xml:space="preserve">placas do </w:t>
      </w:r>
      <w:r w:rsidR="006F438E" w:rsidRPr="003F72E3">
        <w:rPr>
          <w:rFonts w:ascii="Verdana" w:hAnsi="Verdana" w:cs="Cambria"/>
          <w:sz w:val="20"/>
          <w:szCs w:val="20"/>
        </w:rPr>
        <w:t>veículo</w:t>
      </w:r>
      <w:r w:rsidRPr="003F72E3">
        <w:rPr>
          <w:rFonts w:ascii="Verdana" w:hAnsi="Verdana" w:cs="Cambria"/>
          <w:sz w:val="20"/>
          <w:szCs w:val="20"/>
        </w:rPr>
        <w:t xml:space="preserve">. </w:t>
      </w:r>
      <w:r w:rsidR="0021334B" w:rsidRPr="006F438E">
        <w:rPr>
          <w:rFonts w:ascii="Verdana" w:hAnsi="Verdana" w:cs="Cambria"/>
          <w:sz w:val="20"/>
          <w:szCs w:val="20"/>
        </w:rPr>
        <w:t>N</w:t>
      </w:r>
      <w:r w:rsidR="006F438E" w:rsidRPr="006F438E">
        <w:rPr>
          <w:rFonts w:ascii="Verdana" w:hAnsi="Verdana" w:cs="Cambria"/>
          <w:sz w:val="20"/>
          <w:szCs w:val="20"/>
        </w:rPr>
        <w:t>ome</w:t>
      </w:r>
      <w:r w:rsidR="0021334B">
        <w:rPr>
          <w:rFonts w:ascii="Verdana" w:hAnsi="Verdana" w:cs="Cambria"/>
          <w:sz w:val="20"/>
          <w:szCs w:val="20"/>
        </w:rPr>
        <w:t xml:space="preserve"> </w:t>
      </w:r>
      <w:r w:rsidR="006F438E" w:rsidRPr="006F438E">
        <w:rPr>
          <w:rFonts w:ascii="Verdana" w:hAnsi="Verdana" w:cs="Cambria"/>
          <w:sz w:val="20"/>
          <w:szCs w:val="20"/>
        </w:rPr>
        <w:t>da seguradora e o modelo do veiculo</w:t>
      </w:r>
    </w:p>
    <w:p w14:paraId="4D95CE1C" w14:textId="77777777" w:rsidR="00FB1310" w:rsidRPr="003F72E3" w:rsidRDefault="00FB1310" w:rsidP="00E2770D">
      <w:pPr>
        <w:pStyle w:val="SemEspaamento"/>
        <w:rPr>
          <w:rFonts w:ascii="Verdana" w:hAnsi="Verdana"/>
          <w:sz w:val="20"/>
          <w:szCs w:val="20"/>
        </w:rPr>
      </w:pPr>
    </w:p>
    <w:p w14:paraId="0710D953" w14:textId="357FC917" w:rsidR="00E2770D" w:rsidRPr="003F72E3" w:rsidRDefault="00237ADA" w:rsidP="00E2770D">
      <w:pPr>
        <w:pStyle w:val="SemEspaamen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B02388">
        <w:rPr>
          <w:rFonts w:ascii="Verdana" w:hAnsi="Verdana"/>
          <w:sz w:val="20"/>
          <w:szCs w:val="20"/>
        </w:rPr>
        <w:t>.</w:t>
      </w:r>
      <w:r w:rsidR="00FD279E">
        <w:rPr>
          <w:rFonts w:ascii="Verdana" w:hAnsi="Verdana"/>
          <w:sz w:val="20"/>
          <w:szCs w:val="20"/>
        </w:rPr>
        <w:t>6</w:t>
      </w:r>
    </w:p>
    <w:p w14:paraId="2C6DEDC4" w14:textId="0824BB00" w:rsidR="0049084E" w:rsidRPr="003F72E3" w:rsidRDefault="0049084E" w:rsidP="00E2770D">
      <w:pPr>
        <w:pStyle w:val="SemEspaamento"/>
        <w:rPr>
          <w:rFonts w:ascii="Verdana" w:hAnsi="Verdana"/>
          <w:sz w:val="20"/>
          <w:szCs w:val="20"/>
        </w:rPr>
      </w:pPr>
      <w:r w:rsidRPr="003F72E3">
        <w:rPr>
          <w:rFonts w:ascii="Verdana" w:hAnsi="Verdana"/>
          <w:sz w:val="20"/>
          <w:szCs w:val="20"/>
        </w:rPr>
        <w:t xml:space="preserve">O </w:t>
      </w:r>
      <w:r w:rsidR="00552C8F" w:rsidRPr="003F72E3">
        <w:rPr>
          <w:rFonts w:ascii="Verdana" w:hAnsi="Verdana"/>
          <w:sz w:val="20"/>
          <w:szCs w:val="20"/>
        </w:rPr>
        <w:t>veículo</w:t>
      </w:r>
      <w:r w:rsidRPr="003F72E3">
        <w:rPr>
          <w:rFonts w:ascii="Verdana" w:hAnsi="Verdana"/>
          <w:sz w:val="20"/>
          <w:szCs w:val="20"/>
        </w:rPr>
        <w:t xml:space="preserve"> deverá sair da </w:t>
      </w:r>
      <w:r w:rsidR="008446C9" w:rsidRPr="003F72E3">
        <w:rPr>
          <w:rFonts w:ascii="Verdana" w:hAnsi="Verdana"/>
          <w:sz w:val="20"/>
          <w:szCs w:val="20"/>
        </w:rPr>
        <w:t>FP</w:t>
      </w:r>
      <w:r w:rsidRPr="003F72E3">
        <w:rPr>
          <w:rFonts w:ascii="Verdana" w:hAnsi="Verdana"/>
          <w:sz w:val="20"/>
          <w:szCs w:val="20"/>
        </w:rPr>
        <w:t xml:space="preserve"> com a nota de seguradora na frente de caixa e com o valor de franquia correto e pronto para a emissão da nota fiscal. Os serviços realizados por terceiros devem seguir lançados com a descrição de cada serviço realizado.</w:t>
      </w:r>
    </w:p>
    <w:p w14:paraId="10473CEA" w14:textId="77777777" w:rsidR="003B5E49" w:rsidRDefault="003B5E49" w:rsidP="003E787C">
      <w:pPr>
        <w:pStyle w:val="SemEspaamento"/>
        <w:rPr>
          <w:rFonts w:ascii="Verdana" w:hAnsi="Verdana"/>
          <w:sz w:val="20"/>
          <w:szCs w:val="20"/>
        </w:rPr>
      </w:pPr>
    </w:p>
    <w:p w14:paraId="17F8A624" w14:textId="77777777" w:rsidR="00AA6E2F" w:rsidRPr="003F72E3" w:rsidRDefault="00AA6E2F" w:rsidP="003E787C">
      <w:pPr>
        <w:pStyle w:val="SemEspaamento"/>
        <w:rPr>
          <w:rFonts w:ascii="Verdana" w:hAnsi="Verdana"/>
          <w:sz w:val="20"/>
          <w:szCs w:val="20"/>
        </w:rPr>
      </w:pPr>
    </w:p>
    <w:p w14:paraId="390A7158" w14:textId="77777777" w:rsidR="003E787C" w:rsidRPr="00AA6E2F" w:rsidRDefault="00237ADA" w:rsidP="003E787C">
      <w:pPr>
        <w:pStyle w:val="SemEspaamen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4</w:t>
      </w:r>
      <w:r w:rsidR="00B02388" w:rsidRPr="00AA6E2F">
        <w:rPr>
          <w:rFonts w:ascii="Verdana" w:hAnsi="Verdana"/>
          <w:b/>
          <w:sz w:val="20"/>
          <w:szCs w:val="20"/>
        </w:rPr>
        <w:t>.0</w:t>
      </w:r>
    </w:p>
    <w:p w14:paraId="60AB14A2" w14:textId="58427EDB" w:rsidR="00812DB3" w:rsidRPr="00AA6E2F" w:rsidRDefault="00812DB3" w:rsidP="003E787C">
      <w:pPr>
        <w:pStyle w:val="SemEspaamento"/>
        <w:rPr>
          <w:rFonts w:ascii="Verdana" w:hAnsi="Verdana"/>
          <w:b/>
          <w:sz w:val="20"/>
          <w:szCs w:val="20"/>
        </w:rPr>
      </w:pPr>
      <w:r w:rsidRPr="00AA6E2F">
        <w:rPr>
          <w:rFonts w:ascii="Verdana" w:hAnsi="Verdana"/>
          <w:b/>
          <w:sz w:val="20"/>
          <w:szCs w:val="20"/>
        </w:rPr>
        <w:t xml:space="preserve">Entrega do </w:t>
      </w:r>
      <w:r w:rsidR="00552C8F" w:rsidRPr="00AA6E2F">
        <w:rPr>
          <w:rFonts w:ascii="Verdana" w:hAnsi="Verdana"/>
          <w:b/>
          <w:sz w:val="20"/>
          <w:szCs w:val="20"/>
        </w:rPr>
        <w:t>veículo</w:t>
      </w:r>
      <w:r w:rsidRPr="00AA6E2F">
        <w:rPr>
          <w:rFonts w:ascii="Verdana" w:hAnsi="Verdana"/>
          <w:b/>
          <w:sz w:val="20"/>
          <w:szCs w:val="20"/>
        </w:rPr>
        <w:t>.</w:t>
      </w:r>
    </w:p>
    <w:p w14:paraId="1E4378A0" w14:textId="77777777" w:rsidR="009A3F8E" w:rsidRDefault="009A3F8E" w:rsidP="00413D2B">
      <w:pPr>
        <w:pStyle w:val="SemEspaamento"/>
        <w:rPr>
          <w:rFonts w:ascii="Verdana" w:hAnsi="Verdana" w:cs="Cambria"/>
          <w:sz w:val="20"/>
          <w:szCs w:val="20"/>
        </w:rPr>
      </w:pPr>
    </w:p>
    <w:p w14:paraId="1D774993" w14:textId="77777777" w:rsidR="003E787C" w:rsidRPr="003F72E3" w:rsidRDefault="00237ADA" w:rsidP="003E787C">
      <w:pPr>
        <w:pStyle w:val="SemEspaamento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4</w:t>
      </w:r>
      <w:r w:rsidR="009A3F8E">
        <w:rPr>
          <w:rFonts w:ascii="Verdana" w:hAnsi="Verdana" w:cs="Cambria"/>
          <w:sz w:val="20"/>
          <w:szCs w:val="20"/>
        </w:rPr>
        <w:t>.</w:t>
      </w:r>
      <w:r>
        <w:rPr>
          <w:rFonts w:ascii="Verdana" w:hAnsi="Verdana" w:cs="Cambria"/>
          <w:sz w:val="20"/>
          <w:szCs w:val="20"/>
        </w:rPr>
        <w:t>1</w:t>
      </w:r>
    </w:p>
    <w:p w14:paraId="044E4FC4" w14:textId="77777777" w:rsidR="008915B8" w:rsidRDefault="00A64657" w:rsidP="003E787C">
      <w:pPr>
        <w:pStyle w:val="SemEspaamento"/>
        <w:rPr>
          <w:rFonts w:ascii="Verdana" w:hAnsi="Verdana" w:cs="Cambria"/>
          <w:sz w:val="20"/>
          <w:szCs w:val="20"/>
        </w:rPr>
      </w:pPr>
      <w:r w:rsidRPr="003F72E3">
        <w:rPr>
          <w:rFonts w:ascii="Verdana" w:hAnsi="Verdana" w:cs="Cambria"/>
          <w:sz w:val="20"/>
          <w:szCs w:val="20"/>
        </w:rPr>
        <w:t>É expressamente proibida a entrega de veículos sem a devida emissão da nota fiscal de seguradora e franquia.</w:t>
      </w:r>
    </w:p>
    <w:p w14:paraId="4B56D0FE" w14:textId="77777777" w:rsidR="008915B8" w:rsidRDefault="008915B8" w:rsidP="003E787C">
      <w:pPr>
        <w:pStyle w:val="SemEspaamento"/>
        <w:rPr>
          <w:rFonts w:ascii="Verdana" w:hAnsi="Verdana" w:cs="Cambria"/>
          <w:sz w:val="20"/>
          <w:szCs w:val="20"/>
        </w:rPr>
      </w:pPr>
    </w:p>
    <w:p w14:paraId="5C9C825A" w14:textId="77777777" w:rsidR="00237ADA" w:rsidRDefault="00237ADA" w:rsidP="003E787C">
      <w:pPr>
        <w:pStyle w:val="SemEspaamento"/>
        <w:rPr>
          <w:rFonts w:ascii="Verdana" w:hAnsi="Verdana" w:cs="Cambria"/>
          <w:sz w:val="20"/>
          <w:szCs w:val="20"/>
        </w:rPr>
      </w:pPr>
    </w:p>
    <w:p w14:paraId="7B41ADFA" w14:textId="77777777" w:rsidR="00237ADA" w:rsidRDefault="00237ADA" w:rsidP="003E787C">
      <w:pPr>
        <w:pStyle w:val="SemEspaamento"/>
        <w:rPr>
          <w:rFonts w:ascii="Verdana" w:hAnsi="Verdana" w:cs="Cambria"/>
          <w:sz w:val="20"/>
          <w:szCs w:val="20"/>
        </w:rPr>
      </w:pPr>
    </w:p>
    <w:p w14:paraId="21BC569E" w14:textId="77777777" w:rsidR="00237ADA" w:rsidRDefault="00237ADA" w:rsidP="003E787C">
      <w:pPr>
        <w:pStyle w:val="SemEspaamento"/>
        <w:rPr>
          <w:rFonts w:ascii="Verdana" w:hAnsi="Verdana" w:cs="Cambria"/>
          <w:sz w:val="20"/>
          <w:szCs w:val="20"/>
        </w:rPr>
      </w:pPr>
    </w:p>
    <w:p w14:paraId="5153BC8C" w14:textId="77777777" w:rsidR="00B02388" w:rsidRDefault="00237ADA" w:rsidP="003E787C">
      <w:pPr>
        <w:pStyle w:val="SemEspaamento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4</w:t>
      </w:r>
      <w:r w:rsidR="009A3F8E">
        <w:rPr>
          <w:rFonts w:ascii="Verdana" w:hAnsi="Verdana" w:cs="Cambria"/>
          <w:sz w:val="20"/>
          <w:szCs w:val="20"/>
        </w:rPr>
        <w:t>.</w:t>
      </w:r>
      <w:r>
        <w:rPr>
          <w:rFonts w:ascii="Verdana" w:hAnsi="Verdana" w:cs="Cambria"/>
          <w:sz w:val="20"/>
          <w:szCs w:val="20"/>
        </w:rPr>
        <w:t>2</w:t>
      </w:r>
    </w:p>
    <w:p w14:paraId="147515D6" w14:textId="77777777" w:rsidR="003B5E49" w:rsidRPr="003F72E3" w:rsidRDefault="00B02388" w:rsidP="003E787C">
      <w:pPr>
        <w:pStyle w:val="SemEspaamento"/>
        <w:rPr>
          <w:rFonts w:ascii="Verdana" w:hAnsi="Verdana" w:cs="Cambria"/>
          <w:sz w:val="20"/>
          <w:szCs w:val="20"/>
        </w:rPr>
      </w:pPr>
      <w:r w:rsidRPr="003F72E3">
        <w:rPr>
          <w:rFonts w:ascii="Verdana" w:hAnsi="Verdana" w:cs="Cambria"/>
          <w:sz w:val="20"/>
          <w:szCs w:val="20"/>
        </w:rPr>
        <w:t xml:space="preserve">Após a entrega ao cliente, o </w:t>
      </w:r>
      <w:r w:rsidR="006A4DCB">
        <w:rPr>
          <w:rFonts w:ascii="Verdana" w:hAnsi="Verdana" w:cs="Cambria"/>
          <w:sz w:val="20"/>
          <w:szCs w:val="20"/>
        </w:rPr>
        <w:t xml:space="preserve">CT / </w:t>
      </w:r>
      <w:r w:rsidRPr="003F72E3">
        <w:rPr>
          <w:rFonts w:ascii="Verdana" w:hAnsi="Verdana" w:cs="Cambria"/>
          <w:sz w:val="20"/>
          <w:szCs w:val="20"/>
        </w:rPr>
        <w:t xml:space="preserve">CQ </w:t>
      </w:r>
      <w:r w:rsidR="006A4DCB">
        <w:rPr>
          <w:rFonts w:ascii="Verdana" w:hAnsi="Verdana" w:cs="Cambria"/>
          <w:sz w:val="20"/>
          <w:szCs w:val="20"/>
        </w:rPr>
        <w:t>da concessionária</w:t>
      </w:r>
      <w:r w:rsidRPr="003F72E3">
        <w:rPr>
          <w:rFonts w:ascii="Verdana" w:hAnsi="Verdana" w:cs="Cambria"/>
          <w:sz w:val="20"/>
          <w:szCs w:val="20"/>
        </w:rPr>
        <w:t xml:space="preserve"> deve enviar o processo a </w:t>
      </w:r>
      <w:r w:rsidR="008915B8">
        <w:rPr>
          <w:rFonts w:ascii="Verdana" w:hAnsi="Verdana" w:cs="Cambria"/>
          <w:sz w:val="20"/>
          <w:szCs w:val="20"/>
        </w:rPr>
        <w:t>assistente de serviço FP</w:t>
      </w:r>
      <w:r w:rsidRPr="003F72E3">
        <w:rPr>
          <w:rFonts w:ascii="Verdana" w:hAnsi="Verdana" w:cs="Cambria"/>
          <w:sz w:val="20"/>
          <w:szCs w:val="20"/>
        </w:rPr>
        <w:t>, que estará anexando ao processo a planilha de cobrança, para podermos receber corretamente da seguradora</w:t>
      </w:r>
    </w:p>
    <w:p w14:paraId="6AD37773" w14:textId="77777777" w:rsidR="00B02388" w:rsidRDefault="00B02388" w:rsidP="003E787C">
      <w:pPr>
        <w:pStyle w:val="SemEspaamento"/>
        <w:rPr>
          <w:rFonts w:ascii="Verdana" w:hAnsi="Verdana"/>
          <w:sz w:val="20"/>
          <w:szCs w:val="20"/>
        </w:rPr>
      </w:pPr>
    </w:p>
    <w:p w14:paraId="4D9A6645" w14:textId="77777777" w:rsidR="00237ADA" w:rsidRDefault="00237ADA" w:rsidP="003E787C">
      <w:pPr>
        <w:pStyle w:val="SemEspaamento"/>
        <w:rPr>
          <w:rFonts w:ascii="Verdana" w:hAnsi="Verdana"/>
          <w:sz w:val="20"/>
          <w:szCs w:val="20"/>
        </w:rPr>
      </w:pPr>
    </w:p>
    <w:p w14:paraId="375249B2" w14:textId="77777777" w:rsidR="003E787C" w:rsidRPr="00AA6E2F" w:rsidRDefault="00237ADA" w:rsidP="003E787C">
      <w:pPr>
        <w:pStyle w:val="SemEspaamen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5</w:t>
      </w:r>
      <w:r w:rsidR="00B02388" w:rsidRPr="00AA6E2F">
        <w:rPr>
          <w:rFonts w:ascii="Verdana" w:hAnsi="Verdana"/>
          <w:b/>
          <w:sz w:val="20"/>
          <w:szCs w:val="20"/>
        </w:rPr>
        <w:t>.0</w:t>
      </w:r>
    </w:p>
    <w:p w14:paraId="6AE20954" w14:textId="77777777" w:rsidR="00A64657" w:rsidRPr="00AA6E2F" w:rsidRDefault="00A64657" w:rsidP="003E787C">
      <w:pPr>
        <w:pStyle w:val="SemEspaamento"/>
        <w:rPr>
          <w:rFonts w:ascii="Verdana" w:hAnsi="Verdana"/>
          <w:b/>
          <w:sz w:val="20"/>
          <w:szCs w:val="20"/>
        </w:rPr>
      </w:pPr>
      <w:r w:rsidRPr="00AA6E2F">
        <w:rPr>
          <w:rFonts w:ascii="Verdana" w:hAnsi="Verdana"/>
          <w:b/>
          <w:sz w:val="20"/>
          <w:szCs w:val="20"/>
        </w:rPr>
        <w:t>Cobrança</w:t>
      </w:r>
      <w:r w:rsidR="0002326D" w:rsidRPr="00AA6E2F">
        <w:rPr>
          <w:rFonts w:ascii="Verdana" w:hAnsi="Verdana"/>
          <w:b/>
          <w:sz w:val="20"/>
          <w:szCs w:val="20"/>
        </w:rPr>
        <w:t>.</w:t>
      </w:r>
    </w:p>
    <w:p w14:paraId="7C8CC948" w14:textId="376898DE" w:rsidR="009859BF" w:rsidRPr="003F72E3" w:rsidRDefault="009859BF" w:rsidP="003E787C">
      <w:pPr>
        <w:pStyle w:val="SemEspaamento"/>
        <w:rPr>
          <w:rFonts w:ascii="Verdana" w:hAnsi="Verdana" w:cs="Cambria"/>
          <w:sz w:val="20"/>
          <w:szCs w:val="20"/>
        </w:rPr>
      </w:pPr>
      <w:r w:rsidRPr="003F72E3">
        <w:rPr>
          <w:rFonts w:ascii="Verdana" w:hAnsi="Verdana" w:cs="Cambria"/>
          <w:sz w:val="20"/>
          <w:szCs w:val="20"/>
        </w:rPr>
        <w:t>Inicia-se a cobrança no momento da emissão da nota fiscal, e cobra-se a seguradora a partir do momento</w:t>
      </w:r>
      <w:r w:rsidR="00450F43">
        <w:rPr>
          <w:rFonts w:ascii="Verdana" w:hAnsi="Verdana" w:cs="Cambria"/>
          <w:sz w:val="20"/>
          <w:szCs w:val="20"/>
        </w:rPr>
        <w:t xml:space="preserve"> da inclusão da nota fiscal no sistema da CIA</w:t>
      </w:r>
      <w:r w:rsidR="005E3FA0">
        <w:rPr>
          <w:rFonts w:ascii="Verdana" w:hAnsi="Verdana" w:cs="Cambria"/>
          <w:sz w:val="20"/>
          <w:szCs w:val="20"/>
        </w:rPr>
        <w:t xml:space="preserve"> (recebimento do termo de quitação)</w:t>
      </w:r>
      <w:r w:rsidRPr="003F72E3">
        <w:rPr>
          <w:rFonts w:ascii="Verdana" w:hAnsi="Verdana" w:cs="Cambria"/>
          <w:sz w:val="20"/>
          <w:szCs w:val="20"/>
        </w:rPr>
        <w:t xml:space="preserve"> dia seguinte da emissão.</w:t>
      </w:r>
    </w:p>
    <w:p w14:paraId="4012D368" w14:textId="77777777" w:rsidR="009859BF" w:rsidRPr="003F72E3" w:rsidRDefault="009859BF" w:rsidP="003E787C">
      <w:pPr>
        <w:pStyle w:val="SemEspaamento"/>
        <w:rPr>
          <w:rFonts w:ascii="Verdana" w:hAnsi="Verdana" w:cs="Cambria"/>
          <w:sz w:val="20"/>
          <w:szCs w:val="20"/>
        </w:rPr>
      </w:pPr>
    </w:p>
    <w:p w14:paraId="2D450730" w14:textId="77777777" w:rsidR="003E787C" w:rsidRPr="003F72E3" w:rsidRDefault="00237ADA" w:rsidP="003E787C">
      <w:pPr>
        <w:pStyle w:val="SemEspaamento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5</w:t>
      </w:r>
      <w:r w:rsidR="00B02388">
        <w:rPr>
          <w:rFonts w:ascii="Verdana" w:hAnsi="Verdana" w:cs="Cambria"/>
          <w:sz w:val="20"/>
          <w:szCs w:val="20"/>
        </w:rPr>
        <w:t>.1</w:t>
      </w:r>
    </w:p>
    <w:p w14:paraId="4C317E13" w14:textId="3AE18B49" w:rsidR="00A64657" w:rsidRPr="003F72E3" w:rsidRDefault="00A64657" w:rsidP="003E787C">
      <w:pPr>
        <w:pStyle w:val="SemEspaamento"/>
        <w:rPr>
          <w:rFonts w:ascii="Verdana" w:hAnsi="Verdana" w:cs="Cambria"/>
          <w:sz w:val="20"/>
          <w:szCs w:val="20"/>
        </w:rPr>
      </w:pPr>
      <w:r w:rsidRPr="003F72E3">
        <w:rPr>
          <w:rFonts w:ascii="Verdana" w:hAnsi="Verdana" w:cs="Cambria"/>
          <w:sz w:val="20"/>
          <w:szCs w:val="20"/>
        </w:rPr>
        <w:t xml:space="preserve">O </w:t>
      </w:r>
      <w:r w:rsidR="006A4DCB">
        <w:rPr>
          <w:rFonts w:ascii="Verdana" w:hAnsi="Verdana" w:cs="Cambria"/>
          <w:sz w:val="20"/>
          <w:szCs w:val="20"/>
        </w:rPr>
        <w:t xml:space="preserve">CT / CQ da </w:t>
      </w:r>
      <w:r w:rsidR="00F40315">
        <w:rPr>
          <w:rFonts w:ascii="Verdana" w:hAnsi="Verdana" w:cs="Cambria"/>
          <w:sz w:val="20"/>
          <w:szCs w:val="20"/>
        </w:rPr>
        <w:t>Concessionaria</w:t>
      </w:r>
      <w:r w:rsidRPr="003F72E3">
        <w:rPr>
          <w:rFonts w:ascii="Verdana" w:hAnsi="Verdana" w:cs="Cambria"/>
          <w:sz w:val="20"/>
          <w:szCs w:val="20"/>
        </w:rPr>
        <w:t xml:space="preserve"> deve devolver / enviar todo o processo a </w:t>
      </w:r>
      <w:r w:rsidR="008915B8">
        <w:rPr>
          <w:rFonts w:ascii="Verdana" w:hAnsi="Verdana" w:cs="Cambria"/>
          <w:sz w:val="20"/>
          <w:szCs w:val="20"/>
        </w:rPr>
        <w:t>assistente de serviço FP</w:t>
      </w:r>
      <w:r w:rsidRPr="003F72E3">
        <w:rPr>
          <w:rFonts w:ascii="Verdana" w:hAnsi="Verdana" w:cs="Cambria"/>
          <w:sz w:val="20"/>
          <w:szCs w:val="20"/>
        </w:rPr>
        <w:t>:</w:t>
      </w:r>
    </w:p>
    <w:p w14:paraId="21BE7D3D" w14:textId="77777777" w:rsidR="00A64657" w:rsidRPr="003F72E3" w:rsidRDefault="006A4DCB" w:rsidP="00E23085">
      <w:pPr>
        <w:pStyle w:val="SemEspaamento"/>
        <w:numPr>
          <w:ilvl w:val="0"/>
          <w:numId w:val="13"/>
        </w:numPr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Fotos do veiculo</w:t>
      </w:r>
    </w:p>
    <w:p w14:paraId="23D75AF0" w14:textId="77777777" w:rsidR="00A64657" w:rsidRDefault="00A64657" w:rsidP="00E23085">
      <w:pPr>
        <w:pStyle w:val="SemEspaamento"/>
        <w:numPr>
          <w:ilvl w:val="0"/>
          <w:numId w:val="13"/>
        </w:numPr>
        <w:rPr>
          <w:rFonts w:ascii="Verdana" w:hAnsi="Verdana" w:cs="Cambria"/>
          <w:sz w:val="20"/>
          <w:szCs w:val="20"/>
        </w:rPr>
      </w:pPr>
      <w:r w:rsidRPr="003F72E3">
        <w:rPr>
          <w:rFonts w:ascii="Verdana" w:hAnsi="Verdana" w:cs="Cambria"/>
          <w:sz w:val="20"/>
          <w:szCs w:val="20"/>
        </w:rPr>
        <w:t xml:space="preserve">Termo de </w:t>
      </w:r>
      <w:r w:rsidR="006B36CF">
        <w:rPr>
          <w:rFonts w:ascii="Verdana" w:hAnsi="Verdana" w:cs="Cambria"/>
          <w:sz w:val="20"/>
          <w:szCs w:val="20"/>
        </w:rPr>
        <w:t>quitação assinado pelo cliente</w:t>
      </w:r>
    </w:p>
    <w:p w14:paraId="17C8717F" w14:textId="29CA0378" w:rsidR="006B36CF" w:rsidRPr="0029053A" w:rsidRDefault="00F40315" w:rsidP="006B36CF">
      <w:pPr>
        <w:pStyle w:val="SemEspaamento"/>
        <w:numPr>
          <w:ilvl w:val="0"/>
          <w:numId w:val="13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Check</w:t>
      </w:r>
      <w:proofErr w:type="spellEnd"/>
      <w:r w:rsidR="00E93181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list</w:t>
      </w:r>
      <w:proofErr w:type="spellEnd"/>
      <w:r w:rsidR="006B36CF">
        <w:rPr>
          <w:rFonts w:ascii="Verdana" w:hAnsi="Verdana"/>
          <w:sz w:val="20"/>
          <w:szCs w:val="20"/>
        </w:rPr>
        <w:t xml:space="preserve"> Entrada</w:t>
      </w:r>
    </w:p>
    <w:p w14:paraId="7FB6D379" w14:textId="77777777" w:rsidR="006B36CF" w:rsidRPr="003F72E3" w:rsidRDefault="006B36CF" w:rsidP="006B36CF">
      <w:pPr>
        <w:pStyle w:val="SemEspaamento"/>
        <w:ind w:left="720"/>
        <w:rPr>
          <w:rFonts w:ascii="Verdana" w:hAnsi="Verdana" w:cs="Cambria"/>
          <w:sz w:val="20"/>
          <w:szCs w:val="20"/>
        </w:rPr>
      </w:pPr>
    </w:p>
    <w:p w14:paraId="23DBCDF5" w14:textId="77777777" w:rsidR="00174F69" w:rsidRPr="003F72E3" w:rsidRDefault="00174F69" w:rsidP="003E787C">
      <w:pPr>
        <w:pStyle w:val="SemEspaamento"/>
        <w:rPr>
          <w:rFonts w:ascii="Verdana" w:hAnsi="Verdana" w:cs="Cambria"/>
          <w:sz w:val="20"/>
          <w:szCs w:val="20"/>
        </w:rPr>
      </w:pPr>
    </w:p>
    <w:p w14:paraId="4278F35D" w14:textId="77777777" w:rsidR="003E787C" w:rsidRPr="003F72E3" w:rsidRDefault="00237ADA" w:rsidP="003E787C">
      <w:pPr>
        <w:pStyle w:val="SemEspaamento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5</w:t>
      </w:r>
      <w:r w:rsidR="00B02388">
        <w:rPr>
          <w:rFonts w:ascii="Verdana" w:hAnsi="Verdana" w:cs="Cambria"/>
          <w:sz w:val="20"/>
          <w:szCs w:val="20"/>
        </w:rPr>
        <w:t>.2</w:t>
      </w:r>
    </w:p>
    <w:p w14:paraId="351D1BF0" w14:textId="77777777" w:rsidR="00A64657" w:rsidRPr="003F72E3" w:rsidRDefault="00B02388" w:rsidP="003E787C">
      <w:pPr>
        <w:pStyle w:val="SemEspaamento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A</w:t>
      </w:r>
      <w:r w:rsidR="00A64657" w:rsidRPr="003F72E3">
        <w:rPr>
          <w:rFonts w:ascii="Verdana" w:hAnsi="Verdana" w:cs="Cambria"/>
          <w:sz w:val="20"/>
          <w:szCs w:val="20"/>
        </w:rPr>
        <w:t xml:space="preserve"> nota fiscal e o termo de quitação devem ser enviados pela </w:t>
      </w:r>
      <w:r w:rsidR="008915B8">
        <w:rPr>
          <w:rFonts w:ascii="Verdana" w:hAnsi="Verdana" w:cs="Cambria"/>
          <w:sz w:val="20"/>
          <w:szCs w:val="20"/>
        </w:rPr>
        <w:t>assistente de serviço FP</w:t>
      </w:r>
      <w:r w:rsidR="00A64657" w:rsidRPr="003F72E3">
        <w:rPr>
          <w:rFonts w:ascii="Verdana" w:hAnsi="Verdana" w:cs="Cambria"/>
          <w:sz w:val="20"/>
          <w:szCs w:val="20"/>
        </w:rPr>
        <w:t xml:space="preserve"> a seguradora, deve estar anexado neste processo:</w:t>
      </w:r>
    </w:p>
    <w:p w14:paraId="38C5A845" w14:textId="77777777" w:rsidR="00A64657" w:rsidRDefault="00DF0B74" w:rsidP="00E23085">
      <w:pPr>
        <w:pStyle w:val="SemEspaamento"/>
        <w:numPr>
          <w:ilvl w:val="0"/>
          <w:numId w:val="14"/>
        </w:numPr>
        <w:rPr>
          <w:rFonts w:ascii="Verdana" w:hAnsi="Verdana" w:cs="Cambria"/>
          <w:sz w:val="20"/>
          <w:szCs w:val="20"/>
        </w:rPr>
      </w:pPr>
      <w:r w:rsidRPr="003F72E3">
        <w:rPr>
          <w:rFonts w:ascii="Verdana" w:hAnsi="Verdana" w:cs="Cambria"/>
          <w:sz w:val="20"/>
          <w:szCs w:val="20"/>
        </w:rPr>
        <w:t>Xérox</w:t>
      </w:r>
      <w:r w:rsidR="006A4DCB">
        <w:rPr>
          <w:rFonts w:ascii="Verdana" w:hAnsi="Verdana" w:cs="Cambria"/>
          <w:sz w:val="20"/>
          <w:szCs w:val="20"/>
        </w:rPr>
        <w:t xml:space="preserve"> </w:t>
      </w:r>
      <w:r w:rsidR="00B02388">
        <w:rPr>
          <w:rFonts w:ascii="Verdana" w:hAnsi="Verdana" w:cs="Cambria"/>
          <w:sz w:val="20"/>
          <w:szCs w:val="20"/>
        </w:rPr>
        <w:t>da liberação do orçamento</w:t>
      </w:r>
    </w:p>
    <w:p w14:paraId="11D52FFE" w14:textId="77777777" w:rsidR="00B02388" w:rsidRPr="003F72E3" w:rsidRDefault="00B02388" w:rsidP="00B02388">
      <w:pPr>
        <w:pStyle w:val="SemEspaamento"/>
        <w:ind w:left="360"/>
        <w:rPr>
          <w:rFonts w:ascii="Verdana" w:hAnsi="Verdana" w:cs="Cambria"/>
          <w:sz w:val="20"/>
          <w:szCs w:val="20"/>
        </w:rPr>
      </w:pPr>
    </w:p>
    <w:p w14:paraId="3A9EDD58" w14:textId="77777777" w:rsidR="00A64657" w:rsidRPr="003F72E3" w:rsidRDefault="00A64657" w:rsidP="003E787C">
      <w:pPr>
        <w:pStyle w:val="SemEspaamento"/>
        <w:rPr>
          <w:rFonts w:ascii="Verdana" w:hAnsi="Verdana"/>
          <w:sz w:val="20"/>
          <w:szCs w:val="20"/>
        </w:rPr>
      </w:pPr>
    </w:p>
    <w:p w14:paraId="7B9E4A0A" w14:textId="77777777" w:rsidR="003E787C" w:rsidRPr="003F72E3" w:rsidRDefault="00237ADA" w:rsidP="003E787C">
      <w:pPr>
        <w:pStyle w:val="SemEspaamento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5</w:t>
      </w:r>
      <w:r w:rsidR="00B02388">
        <w:rPr>
          <w:rFonts w:ascii="Verdana" w:hAnsi="Verdana" w:cs="Cambria"/>
          <w:sz w:val="20"/>
          <w:szCs w:val="20"/>
        </w:rPr>
        <w:t>.3</w:t>
      </w:r>
    </w:p>
    <w:p w14:paraId="028B5002" w14:textId="77777777" w:rsidR="009859BF" w:rsidRPr="003F72E3" w:rsidRDefault="009859BF" w:rsidP="003E787C">
      <w:pPr>
        <w:pStyle w:val="SemEspaamento"/>
        <w:rPr>
          <w:rFonts w:ascii="Verdana" w:hAnsi="Verdana" w:cs="Cambria"/>
          <w:sz w:val="20"/>
          <w:szCs w:val="20"/>
        </w:rPr>
      </w:pPr>
      <w:r w:rsidRPr="003F72E3">
        <w:rPr>
          <w:rFonts w:ascii="Verdana" w:hAnsi="Verdana" w:cs="Cambria"/>
          <w:sz w:val="20"/>
          <w:szCs w:val="20"/>
        </w:rPr>
        <w:t xml:space="preserve">Os gerentes de serviço e peças devem emitir os relatórios de títulos em aberto semanalmente e acompanhar todo o processo de cobrança e auxiliar a </w:t>
      </w:r>
      <w:r w:rsidR="004C2847">
        <w:rPr>
          <w:rFonts w:ascii="Verdana" w:hAnsi="Verdana" w:cs="Cambria"/>
          <w:sz w:val="20"/>
          <w:szCs w:val="20"/>
        </w:rPr>
        <w:t>assistente de serviço FP</w:t>
      </w:r>
      <w:r w:rsidR="006A4DCB">
        <w:rPr>
          <w:rFonts w:ascii="Verdana" w:hAnsi="Verdana" w:cs="Cambria"/>
          <w:sz w:val="20"/>
          <w:szCs w:val="20"/>
        </w:rPr>
        <w:t xml:space="preserve"> </w:t>
      </w:r>
      <w:r w:rsidRPr="003F72E3">
        <w:rPr>
          <w:rFonts w:ascii="Verdana" w:hAnsi="Verdana" w:cs="Cambria"/>
          <w:sz w:val="20"/>
          <w:szCs w:val="20"/>
        </w:rPr>
        <w:t xml:space="preserve">responsável de cobranças a seguradora para que tal pagamento seja realizado. </w:t>
      </w:r>
    </w:p>
    <w:p w14:paraId="3588FF45" w14:textId="77777777" w:rsidR="009859BF" w:rsidRPr="003F72E3" w:rsidRDefault="009859BF" w:rsidP="003E787C">
      <w:pPr>
        <w:pStyle w:val="SemEspaamento"/>
        <w:rPr>
          <w:rFonts w:ascii="Verdana" w:hAnsi="Verdana" w:cs="Cambria"/>
          <w:sz w:val="20"/>
          <w:szCs w:val="20"/>
        </w:rPr>
      </w:pPr>
    </w:p>
    <w:p w14:paraId="63B5C9CA" w14:textId="77777777" w:rsidR="003E787C" w:rsidRPr="003F72E3" w:rsidRDefault="00237ADA" w:rsidP="003E787C">
      <w:pPr>
        <w:pStyle w:val="SemEspaamento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5</w:t>
      </w:r>
      <w:r w:rsidR="00B02388">
        <w:rPr>
          <w:rFonts w:ascii="Verdana" w:hAnsi="Verdana" w:cs="Cambria"/>
          <w:sz w:val="20"/>
          <w:szCs w:val="20"/>
        </w:rPr>
        <w:t>.4</w:t>
      </w:r>
    </w:p>
    <w:p w14:paraId="500B456A" w14:textId="28420642" w:rsidR="009859BF" w:rsidRPr="003F72E3" w:rsidRDefault="009859BF" w:rsidP="003E787C">
      <w:pPr>
        <w:pStyle w:val="SemEspaamento"/>
        <w:rPr>
          <w:rFonts w:ascii="Verdana" w:hAnsi="Verdana" w:cs="Cambria"/>
          <w:sz w:val="20"/>
          <w:szCs w:val="20"/>
        </w:rPr>
      </w:pPr>
      <w:r w:rsidRPr="003F72E3">
        <w:rPr>
          <w:rFonts w:ascii="Verdana" w:hAnsi="Verdana" w:cs="Cambria"/>
          <w:sz w:val="20"/>
          <w:szCs w:val="20"/>
        </w:rPr>
        <w:lastRenderedPageBreak/>
        <w:t>A</w:t>
      </w:r>
      <w:r w:rsidR="00E0278B">
        <w:rPr>
          <w:rFonts w:ascii="Verdana" w:hAnsi="Verdana" w:cs="Cambria"/>
          <w:sz w:val="20"/>
          <w:szCs w:val="20"/>
        </w:rPr>
        <w:t xml:space="preserve"> </w:t>
      </w:r>
      <w:r w:rsidR="004C2847">
        <w:rPr>
          <w:rFonts w:ascii="Verdana" w:hAnsi="Verdana" w:cs="Cambria"/>
          <w:sz w:val="20"/>
          <w:szCs w:val="20"/>
        </w:rPr>
        <w:t>assistente de serviço FP</w:t>
      </w:r>
      <w:r w:rsidRPr="003F72E3">
        <w:rPr>
          <w:rFonts w:ascii="Verdana" w:hAnsi="Verdana" w:cs="Cambria"/>
          <w:sz w:val="20"/>
          <w:szCs w:val="20"/>
        </w:rPr>
        <w:t xml:space="preserve"> deve solicitar emitir os relatórios de títulos que estão para vencer e analisar antecipadamente se estão com os processos de cobrança prontos e encaminhados. </w:t>
      </w:r>
    </w:p>
    <w:p w14:paraId="5B72D716" w14:textId="77777777" w:rsidR="00FA0292" w:rsidRDefault="00FA0292" w:rsidP="003E787C">
      <w:pPr>
        <w:pStyle w:val="SemEspaamento"/>
        <w:rPr>
          <w:rFonts w:ascii="Verdana" w:hAnsi="Verdana"/>
          <w:sz w:val="20"/>
          <w:szCs w:val="20"/>
        </w:rPr>
      </w:pPr>
    </w:p>
    <w:p w14:paraId="5FB25031" w14:textId="77777777" w:rsidR="00237ADA" w:rsidRDefault="00237ADA" w:rsidP="003E787C">
      <w:pPr>
        <w:pStyle w:val="SemEspaamento"/>
        <w:rPr>
          <w:rFonts w:ascii="Verdana" w:hAnsi="Verdana"/>
          <w:sz w:val="20"/>
          <w:szCs w:val="20"/>
        </w:rPr>
      </w:pPr>
    </w:p>
    <w:p w14:paraId="56BB428A" w14:textId="77777777" w:rsidR="005C1EA7" w:rsidRPr="00AA6E2F" w:rsidRDefault="00237ADA" w:rsidP="00812DB3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6</w:t>
      </w:r>
      <w:r w:rsidR="00B02388" w:rsidRPr="00AA6E2F">
        <w:rPr>
          <w:rFonts w:ascii="Verdana" w:hAnsi="Verdana"/>
          <w:b/>
          <w:sz w:val="20"/>
          <w:szCs w:val="20"/>
        </w:rPr>
        <w:t>.0</w:t>
      </w:r>
    </w:p>
    <w:p w14:paraId="68F480B2" w14:textId="77777777" w:rsidR="00AA6E2F" w:rsidRPr="00AA6E2F" w:rsidRDefault="00AA6E2F" w:rsidP="00812DB3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AA6E2F">
        <w:rPr>
          <w:rFonts w:ascii="Verdana" w:hAnsi="Verdana"/>
          <w:b/>
          <w:sz w:val="20"/>
          <w:szCs w:val="20"/>
        </w:rPr>
        <w:t>Controles</w:t>
      </w:r>
    </w:p>
    <w:p w14:paraId="06FA2155" w14:textId="535C0404" w:rsidR="00823E89" w:rsidRPr="003F72E3" w:rsidRDefault="00823E89" w:rsidP="00823E89">
      <w:pPr>
        <w:pStyle w:val="SemEspaamento"/>
        <w:rPr>
          <w:rFonts w:ascii="Verdana" w:hAnsi="Verdana"/>
          <w:sz w:val="20"/>
          <w:szCs w:val="20"/>
        </w:rPr>
      </w:pPr>
      <w:r w:rsidRPr="003F72E3">
        <w:rPr>
          <w:rFonts w:ascii="Verdana" w:hAnsi="Verdana"/>
          <w:sz w:val="20"/>
          <w:szCs w:val="20"/>
        </w:rPr>
        <w:t>A planilha AGPV deve ser atualizada diariamente pel</w:t>
      </w:r>
      <w:r w:rsidR="004C2847">
        <w:rPr>
          <w:rFonts w:ascii="Verdana" w:hAnsi="Verdana"/>
          <w:sz w:val="20"/>
          <w:szCs w:val="20"/>
        </w:rPr>
        <w:t>a</w:t>
      </w:r>
      <w:r w:rsidR="00BD22F5">
        <w:rPr>
          <w:rFonts w:ascii="Verdana" w:hAnsi="Verdana"/>
          <w:sz w:val="20"/>
          <w:szCs w:val="20"/>
        </w:rPr>
        <w:t xml:space="preserve"> </w:t>
      </w:r>
      <w:r w:rsidR="004C2847">
        <w:rPr>
          <w:rFonts w:ascii="Verdana" w:hAnsi="Verdana" w:cs="Cambria"/>
          <w:sz w:val="20"/>
          <w:szCs w:val="20"/>
        </w:rPr>
        <w:t>assistente de serviço FP</w:t>
      </w:r>
      <w:r w:rsidR="00BD22F5">
        <w:rPr>
          <w:rFonts w:ascii="Verdana" w:hAnsi="Verdana" w:cs="Cambri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 enviada por e-mail</w:t>
      </w:r>
      <w:r w:rsidRPr="003F72E3">
        <w:rPr>
          <w:rFonts w:ascii="Verdana" w:hAnsi="Verdana"/>
          <w:sz w:val="20"/>
          <w:szCs w:val="20"/>
        </w:rPr>
        <w:t xml:space="preserve"> a todos colaboradores do Pós-vendas. </w:t>
      </w:r>
    </w:p>
    <w:p w14:paraId="44DD663D" w14:textId="4C14DBDB" w:rsidR="00823E89" w:rsidRDefault="00823E89" w:rsidP="00823E89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planilha FCSP </w:t>
      </w:r>
      <w:r w:rsidRPr="003F72E3">
        <w:rPr>
          <w:rFonts w:ascii="Verdana" w:hAnsi="Verdana"/>
          <w:sz w:val="20"/>
          <w:szCs w:val="20"/>
        </w:rPr>
        <w:t>deve ser atualizada todo primeiro dia útil do mês pel</w:t>
      </w:r>
      <w:r w:rsidR="004C2847">
        <w:rPr>
          <w:rFonts w:ascii="Verdana" w:hAnsi="Verdana"/>
          <w:sz w:val="20"/>
          <w:szCs w:val="20"/>
        </w:rPr>
        <w:t>a</w:t>
      </w:r>
      <w:r w:rsidR="00BD22F5">
        <w:rPr>
          <w:rFonts w:ascii="Verdana" w:hAnsi="Verdana"/>
          <w:sz w:val="20"/>
          <w:szCs w:val="20"/>
        </w:rPr>
        <w:t xml:space="preserve"> </w:t>
      </w:r>
      <w:r w:rsidR="004C2847">
        <w:rPr>
          <w:rFonts w:ascii="Verdana" w:hAnsi="Verdana" w:cs="Cambria"/>
          <w:sz w:val="20"/>
          <w:szCs w:val="20"/>
        </w:rPr>
        <w:t>assistente de serviço FP</w:t>
      </w:r>
      <w:r w:rsidR="00BD22F5">
        <w:rPr>
          <w:rFonts w:ascii="Verdana" w:hAnsi="Verdana" w:cs="Cambria"/>
          <w:sz w:val="20"/>
          <w:szCs w:val="20"/>
        </w:rPr>
        <w:t xml:space="preserve"> </w:t>
      </w:r>
      <w:r w:rsidRPr="003F72E3">
        <w:rPr>
          <w:rFonts w:ascii="Verdana" w:hAnsi="Verdana"/>
          <w:sz w:val="20"/>
          <w:szCs w:val="20"/>
        </w:rPr>
        <w:t>e encaminhado a Gerencia e Diretoria.</w:t>
      </w:r>
    </w:p>
    <w:p w14:paraId="7CA7FA03" w14:textId="77777777" w:rsidR="00823E89" w:rsidRDefault="00823E89" w:rsidP="00812DB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32F4CB6" w14:textId="77777777" w:rsidR="00237ADA" w:rsidRDefault="00237ADA" w:rsidP="00812DB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89EB343" w14:textId="77777777" w:rsidR="008A1572" w:rsidRDefault="00237ADA" w:rsidP="00812DB3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7</w:t>
      </w:r>
      <w:r w:rsidR="008A1572" w:rsidRPr="008A1572">
        <w:rPr>
          <w:rFonts w:ascii="Verdana" w:hAnsi="Verdana"/>
          <w:b/>
          <w:sz w:val="20"/>
          <w:szCs w:val="20"/>
        </w:rPr>
        <w:t>.0</w:t>
      </w:r>
    </w:p>
    <w:p w14:paraId="5B5006AD" w14:textId="77777777" w:rsidR="00FA0292" w:rsidRPr="008A1572" w:rsidRDefault="00CF511C" w:rsidP="00812DB3">
      <w:pPr>
        <w:spacing w:line="276" w:lineRule="auto"/>
        <w:jc w:val="both"/>
        <w:rPr>
          <w:rFonts w:ascii="Verdana" w:hAnsi="Verdana"/>
          <w:sz w:val="20"/>
          <w:szCs w:val="20"/>
        </w:rPr>
      </w:pPr>
      <w:hyperlink r:id="rId15" w:history="1">
        <w:r w:rsidR="008A1572" w:rsidRPr="0085259F">
          <w:rPr>
            <w:rStyle w:val="Hyperlink"/>
            <w:rFonts w:ascii="Verdana" w:hAnsi="Verdana"/>
            <w:sz w:val="20"/>
            <w:szCs w:val="20"/>
          </w:rPr>
          <w:t>Cronograma</w:t>
        </w:r>
      </w:hyperlink>
    </w:p>
    <w:sectPr w:rsidR="00FA0292" w:rsidRPr="008A1572" w:rsidSect="007F10B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pgSz w:w="11900" w:h="16840"/>
      <w:pgMar w:top="1134" w:right="567" w:bottom="567" w:left="1134" w:header="709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6E12A" w14:textId="77777777" w:rsidR="00DB7321" w:rsidRDefault="00DB7321" w:rsidP="002D6758">
      <w:r>
        <w:separator/>
      </w:r>
    </w:p>
  </w:endnote>
  <w:endnote w:type="continuationSeparator" w:id="0">
    <w:p w14:paraId="23C1DF85" w14:textId="77777777" w:rsidR="00DB7321" w:rsidRDefault="00DB7321" w:rsidP="002D6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sGoth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A9793" w14:textId="77777777" w:rsidR="00DB7321" w:rsidRPr="000772E3" w:rsidRDefault="00CF511C">
    <w:pPr>
      <w:pStyle w:val="Rodap"/>
      <w:rPr>
        <w:lang w:val="en-US"/>
      </w:rPr>
    </w:pPr>
    <w:sdt>
      <w:sdtPr>
        <w:id w:val="969400743"/>
        <w:placeholder>
          <w:docPart w:val="DE8E23F15E66484DA81B52DE07EF3DD0"/>
        </w:placeholder>
        <w:temporary/>
        <w:showingPlcHdr/>
      </w:sdtPr>
      <w:sdtEndPr/>
      <w:sdtContent>
        <w:r w:rsidR="00DB7321" w:rsidRPr="000772E3">
          <w:rPr>
            <w:lang w:val="en-US"/>
          </w:rPr>
          <w:t>[Type text]</w:t>
        </w:r>
      </w:sdtContent>
    </w:sdt>
    <w:r w:rsidR="00DB7321">
      <w:ptab w:relativeTo="margin" w:alignment="center" w:leader="none"/>
    </w:r>
    <w:sdt>
      <w:sdtPr>
        <w:id w:val="969400748"/>
        <w:placeholder>
          <w:docPart w:val="95EE9F9E7C96C94DA884D68A8F6A4AFB"/>
        </w:placeholder>
        <w:temporary/>
        <w:showingPlcHdr/>
      </w:sdtPr>
      <w:sdtEndPr/>
      <w:sdtContent>
        <w:r w:rsidR="00DB7321" w:rsidRPr="000772E3">
          <w:rPr>
            <w:lang w:val="en-US"/>
          </w:rPr>
          <w:t>[Type text]</w:t>
        </w:r>
      </w:sdtContent>
    </w:sdt>
    <w:r w:rsidR="00DB7321">
      <w:ptab w:relativeTo="margin" w:alignment="right" w:leader="none"/>
    </w:r>
    <w:sdt>
      <w:sdtPr>
        <w:id w:val="969400753"/>
        <w:placeholder>
          <w:docPart w:val="5A0CBC80AB5EC344A55EEB239850F82F"/>
        </w:placeholder>
        <w:temporary/>
        <w:showingPlcHdr/>
      </w:sdtPr>
      <w:sdtEndPr/>
      <w:sdtContent>
        <w:r w:rsidR="00DB7321" w:rsidRPr="000772E3">
          <w:rPr>
            <w:lang w:val="en-US"/>
          </w:rPr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71110" w14:textId="77777777" w:rsidR="00DB7321" w:rsidRPr="002D6758" w:rsidRDefault="00DB7321" w:rsidP="00762A02">
    <w:pPr>
      <w:pStyle w:val="Rodap"/>
      <w:ind w:left="-1134"/>
    </w:pPr>
    <w:r>
      <w:rPr>
        <w:noProof/>
        <w:lang w:eastAsia="pt-BR"/>
      </w:rPr>
      <w:drawing>
        <wp:inline distT="0" distB="0" distL="0" distR="0" wp14:anchorId="526CCF4D" wp14:editId="3359A8B8">
          <wp:extent cx="6532046" cy="3856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Grup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3892" cy="385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9BDEA" w14:textId="77777777" w:rsidR="00DB7321" w:rsidRDefault="00DB7321" w:rsidP="002D6758">
      <w:r>
        <w:separator/>
      </w:r>
    </w:p>
  </w:footnote>
  <w:footnote w:type="continuationSeparator" w:id="0">
    <w:p w14:paraId="68EF411F" w14:textId="77777777" w:rsidR="00DB7321" w:rsidRDefault="00DB7321" w:rsidP="002D6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785B5C" w14:textId="77777777" w:rsidR="00DB7321" w:rsidRDefault="00CF511C">
    <w:pPr>
      <w:pStyle w:val="Cabealho"/>
    </w:pPr>
    <w:r>
      <w:rPr>
        <w:noProof/>
        <w:lang w:val="en-US"/>
      </w:rPr>
      <w:pict w14:anchorId="447D99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603pt;height:853.55pt;z-index:-251657216;mso-wrap-edited:f;mso-position-horizontal:center;mso-position-horizontal-relative:margin;mso-position-vertical:center;mso-position-vertical-relative:margin" wrapcoords="-26 0 -26 21562 21600 21562 21600 0 -26 0">
          <v:imagedata r:id="rId1" o:title="Quadros-Avis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30053" w14:textId="77777777" w:rsidR="00DB7321" w:rsidRDefault="00CF511C">
    <w:pPr>
      <w:pStyle w:val="Cabealho"/>
    </w:pPr>
    <w:r>
      <w:rPr>
        <w:noProof/>
        <w:lang w:val="en-US"/>
      </w:rPr>
      <w:pict w14:anchorId="21764C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603pt;height:853.55pt;z-index:-251658240;mso-wrap-edited:f;mso-position-horizontal:center;mso-position-horizontal-relative:margin;mso-position-vertical:center;mso-position-vertical-relative:margin" wrapcoords="-26 0 -26 21562 21600 21562 21600 0 -26 0">
          <v:imagedata r:id="rId1" o:title="Quadros-Avis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158BE" w14:textId="77777777" w:rsidR="00DB7321" w:rsidRDefault="00CF511C">
    <w:pPr>
      <w:pStyle w:val="Cabealho"/>
    </w:pPr>
    <w:r>
      <w:rPr>
        <w:noProof/>
        <w:lang w:val="en-US"/>
      </w:rPr>
      <w:pict w14:anchorId="11AA7C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603pt;height:853.55pt;z-index:-251656192;mso-wrap-edited:f;mso-position-horizontal:center;mso-position-horizontal-relative:margin;mso-position-vertical:center;mso-position-vertical-relative:margin" wrapcoords="-26 0 -26 21562 21600 21562 21600 0 -26 0">
          <v:imagedata r:id="rId1" o:title="Quadros-Avis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6C90"/>
    <w:multiLevelType w:val="hybridMultilevel"/>
    <w:tmpl w:val="2BFCE5C2"/>
    <w:lvl w:ilvl="0" w:tplc="0416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6C61037"/>
    <w:multiLevelType w:val="hybridMultilevel"/>
    <w:tmpl w:val="A5E85B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91055"/>
    <w:multiLevelType w:val="hybridMultilevel"/>
    <w:tmpl w:val="7A1E33B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5781C"/>
    <w:multiLevelType w:val="hybridMultilevel"/>
    <w:tmpl w:val="F34419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A311E"/>
    <w:multiLevelType w:val="multilevel"/>
    <w:tmpl w:val="CEEA6E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4A6E2491"/>
    <w:multiLevelType w:val="hybridMultilevel"/>
    <w:tmpl w:val="423ECFB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B6343"/>
    <w:multiLevelType w:val="hybridMultilevel"/>
    <w:tmpl w:val="AFAA790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78794B"/>
    <w:multiLevelType w:val="hybridMultilevel"/>
    <w:tmpl w:val="EEE468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77BA6"/>
    <w:multiLevelType w:val="hybridMultilevel"/>
    <w:tmpl w:val="C78A7C18"/>
    <w:lvl w:ilvl="0" w:tplc="0416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9" w15:restartNumberingAfterBreak="0">
    <w:nsid w:val="544D5C37"/>
    <w:multiLevelType w:val="hybridMultilevel"/>
    <w:tmpl w:val="CF625C94"/>
    <w:lvl w:ilvl="0" w:tplc="0416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5BC852FF"/>
    <w:multiLevelType w:val="hybridMultilevel"/>
    <w:tmpl w:val="9AF07C7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B1DFE"/>
    <w:multiLevelType w:val="hybridMultilevel"/>
    <w:tmpl w:val="86DC0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B754FA"/>
    <w:multiLevelType w:val="hybridMultilevel"/>
    <w:tmpl w:val="6478D15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072F37"/>
    <w:multiLevelType w:val="hybridMultilevel"/>
    <w:tmpl w:val="F8A473C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B40EA2"/>
    <w:multiLevelType w:val="hybridMultilevel"/>
    <w:tmpl w:val="3CA25F6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35FCC"/>
    <w:multiLevelType w:val="hybridMultilevel"/>
    <w:tmpl w:val="BAD035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C86D10"/>
    <w:multiLevelType w:val="hybridMultilevel"/>
    <w:tmpl w:val="8B9A2934"/>
    <w:lvl w:ilvl="0" w:tplc="0416000D">
      <w:start w:val="1"/>
      <w:numFmt w:val="bullet"/>
      <w:lvlText w:val=""/>
      <w:lvlJc w:val="left"/>
      <w:pPr>
        <w:ind w:left="107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7" w15:restartNumberingAfterBreak="0">
    <w:nsid w:val="665924D6"/>
    <w:multiLevelType w:val="hybridMultilevel"/>
    <w:tmpl w:val="A2B0E5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77B31"/>
    <w:multiLevelType w:val="multilevel"/>
    <w:tmpl w:val="79E016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E93717"/>
    <w:multiLevelType w:val="multilevel"/>
    <w:tmpl w:val="6C3236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b/>
      </w:rPr>
    </w:lvl>
  </w:abstractNum>
  <w:num w:numId="1">
    <w:abstractNumId w:val="17"/>
  </w:num>
  <w:num w:numId="2">
    <w:abstractNumId w:val="7"/>
  </w:num>
  <w:num w:numId="3">
    <w:abstractNumId w:val="11"/>
  </w:num>
  <w:num w:numId="4">
    <w:abstractNumId w:val="19"/>
  </w:num>
  <w:num w:numId="5">
    <w:abstractNumId w:val="12"/>
  </w:num>
  <w:num w:numId="6">
    <w:abstractNumId w:val="15"/>
  </w:num>
  <w:num w:numId="7">
    <w:abstractNumId w:val="2"/>
  </w:num>
  <w:num w:numId="8">
    <w:abstractNumId w:val="4"/>
  </w:num>
  <w:num w:numId="9">
    <w:abstractNumId w:val="0"/>
  </w:num>
  <w:num w:numId="10">
    <w:abstractNumId w:val="3"/>
  </w:num>
  <w:num w:numId="11">
    <w:abstractNumId w:val="9"/>
  </w:num>
  <w:num w:numId="12">
    <w:abstractNumId w:val="8"/>
  </w:num>
  <w:num w:numId="13">
    <w:abstractNumId w:val="13"/>
  </w:num>
  <w:num w:numId="14">
    <w:abstractNumId w:val="10"/>
  </w:num>
  <w:num w:numId="15">
    <w:abstractNumId w:val="1"/>
  </w:num>
  <w:num w:numId="16">
    <w:abstractNumId w:val="5"/>
  </w:num>
  <w:num w:numId="17">
    <w:abstractNumId w:val="18"/>
  </w:num>
  <w:num w:numId="18">
    <w:abstractNumId w:val="14"/>
  </w:num>
  <w:num w:numId="19">
    <w:abstractNumId w:val="6"/>
  </w:num>
  <w:num w:numId="20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6758"/>
    <w:rsid w:val="00021389"/>
    <w:rsid w:val="0002326D"/>
    <w:rsid w:val="000253B9"/>
    <w:rsid w:val="0004516D"/>
    <w:rsid w:val="0004588A"/>
    <w:rsid w:val="00053A70"/>
    <w:rsid w:val="0005404A"/>
    <w:rsid w:val="00067375"/>
    <w:rsid w:val="000772E3"/>
    <w:rsid w:val="000A4370"/>
    <w:rsid w:val="000A7C29"/>
    <w:rsid w:val="000B2097"/>
    <w:rsid w:val="000B4DCC"/>
    <w:rsid w:val="000D17BF"/>
    <w:rsid w:val="000D1B1F"/>
    <w:rsid w:val="000D5554"/>
    <w:rsid w:val="000F1C0E"/>
    <w:rsid w:val="0010468A"/>
    <w:rsid w:val="001168D0"/>
    <w:rsid w:val="00116F0D"/>
    <w:rsid w:val="001220CC"/>
    <w:rsid w:val="00122A54"/>
    <w:rsid w:val="00150663"/>
    <w:rsid w:val="0015255C"/>
    <w:rsid w:val="001741E3"/>
    <w:rsid w:val="00174F69"/>
    <w:rsid w:val="00183A6F"/>
    <w:rsid w:val="00195DD5"/>
    <w:rsid w:val="001A5CF1"/>
    <w:rsid w:val="001A7A56"/>
    <w:rsid w:val="001B6A29"/>
    <w:rsid w:val="001D6A4F"/>
    <w:rsid w:val="001D7F34"/>
    <w:rsid w:val="001E0963"/>
    <w:rsid w:val="001F0F0A"/>
    <w:rsid w:val="001F4D01"/>
    <w:rsid w:val="001F6A09"/>
    <w:rsid w:val="0021334B"/>
    <w:rsid w:val="00214FF2"/>
    <w:rsid w:val="00217929"/>
    <w:rsid w:val="0022543E"/>
    <w:rsid w:val="00233ADE"/>
    <w:rsid w:val="002350D8"/>
    <w:rsid w:val="00237ADA"/>
    <w:rsid w:val="002423DD"/>
    <w:rsid w:val="00253CD6"/>
    <w:rsid w:val="0025440B"/>
    <w:rsid w:val="00257E9D"/>
    <w:rsid w:val="00272199"/>
    <w:rsid w:val="0027291F"/>
    <w:rsid w:val="00274D59"/>
    <w:rsid w:val="00293C82"/>
    <w:rsid w:val="002C4FD2"/>
    <w:rsid w:val="002C7F92"/>
    <w:rsid w:val="002D107A"/>
    <w:rsid w:val="002D4784"/>
    <w:rsid w:val="002D5830"/>
    <w:rsid w:val="002D6758"/>
    <w:rsid w:val="002D7FBA"/>
    <w:rsid w:val="002E6C1B"/>
    <w:rsid w:val="002F2F90"/>
    <w:rsid w:val="002F6B31"/>
    <w:rsid w:val="00311863"/>
    <w:rsid w:val="00327987"/>
    <w:rsid w:val="00330426"/>
    <w:rsid w:val="00350F2E"/>
    <w:rsid w:val="00366A4A"/>
    <w:rsid w:val="00370136"/>
    <w:rsid w:val="0037680A"/>
    <w:rsid w:val="003905F3"/>
    <w:rsid w:val="003B5E49"/>
    <w:rsid w:val="003C2562"/>
    <w:rsid w:val="003C75A4"/>
    <w:rsid w:val="003E00BC"/>
    <w:rsid w:val="003E787C"/>
    <w:rsid w:val="003F576A"/>
    <w:rsid w:val="003F72E3"/>
    <w:rsid w:val="004137F9"/>
    <w:rsid w:val="00413D2B"/>
    <w:rsid w:val="00433496"/>
    <w:rsid w:val="00433C7D"/>
    <w:rsid w:val="00445DE9"/>
    <w:rsid w:val="00450F43"/>
    <w:rsid w:val="004573FA"/>
    <w:rsid w:val="004666A0"/>
    <w:rsid w:val="004810BB"/>
    <w:rsid w:val="0049084E"/>
    <w:rsid w:val="004A72E5"/>
    <w:rsid w:val="004B0A4D"/>
    <w:rsid w:val="004C00B1"/>
    <w:rsid w:val="004C1FD5"/>
    <w:rsid w:val="004C2847"/>
    <w:rsid w:val="004D68AB"/>
    <w:rsid w:val="004E1846"/>
    <w:rsid w:val="004F145C"/>
    <w:rsid w:val="004F3002"/>
    <w:rsid w:val="005058D7"/>
    <w:rsid w:val="00505E8F"/>
    <w:rsid w:val="00507DCB"/>
    <w:rsid w:val="00517D88"/>
    <w:rsid w:val="00520FD3"/>
    <w:rsid w:val="00527386"/>
    <w:rsid w:val="00531E7F"/>
    <w:rsid w:val="00546E84"/>
    <w:rsid w:val="00547B2B"/>
    <w:rsid w:val="00552C8F"/>
    <w:rsid w:val="005541FD"/>
    <w:rsid w:val="00575869"/>
    <w:rsid w:val="00576F71"/>
    <w:rsid w:val="00577550"/>
    <w:rsid w:val="00580081"/>
    <w:rsid w:val="005A4C75"/>
    <w:rsid w:val="005A63C1"/>
    <w:rsid w:val="005B5930"/>
    <w:rsid w:val="005C1EA7"/>
    <w:rsid w:val="005C593E"/>
    <w:rsid w:val="005C7EDC"/>
    <w:rsid w:val="005E3FA0"/>
    <w:rsid w:val="005F02CB"/>
    <w:rsid w:val="00602E16"/>
    <w:rsid w:val="006165A6"/>
    <w:rsid w:val="00623347"/>
    <w:rsid w:val="00650C75"/>
    <w:rsid w:val="00653D98"/>
    <w:rsid w:val="00670BB5"/>
    <w:rsid w:val="0067461C"/>
    <w:rsid w:val="00676D53"/>
    <w:rsid w:val="006965DD"/>
    <w:rsid w:val="0069723C"/>
    <w:rsid w:val="006A4DCB"/>
    <w:rsid w:val="006A6150"/>
    <w:rsid w:val="006B36CF"/>
    <w:rsid w:val="006B36F7"/>
    <w:rsid w:val="006B3714"/>
    <w:rsid w:val="006C1A59"/>
    <w:rsid w:val="006C6841"/>
    <w:rsid w:val="006C6A8D"/>
    <w:rsid w:val="006D079F"/>
    <w:rsid w:val="006E1A10"/>
    <w:rsid w:val="006E27CC"/>
    <w:rsid w:val="006E2C04"/>
    <w:rsid w:val="006F031C"/>
    <w:rsid w:val="006F0B43"/>
    <w:rsid w:val="006F438E"/>
    <w:rsid w:val="0070485B"/>
    <w:rsid w:val="00710266"/>
    <w:rsid w:val="00724A6D"/>
    <w:rsid w:val="00742988"/>
    <w:rsid w:val="00746CAB"/>
    <w:rsid w:val="00747462"/>
    <w:rsid w:val="00752ACF"/>
    <w:rsid w:val="007530B2"/>
    <w:rsid w:val="00762A02"/>
    <w:rsid w:val="00781372"/>
    <w:rsid w:val="00781BA9"/>
    <w:rsid w:val="00793FB4"/>
    <w:rsid w:val="007A54CE"/>
    <w:rsid w:val="007E3E61"/>
    <w:rsid w:val="007F10B7"/>
    <w:rsid w:val="007F1547"/>
    <w:rsid w:val="007F77C9"/>
    <w:rsid w:val="00800CA3"/>
    <w:rsid w:val="00801CF4"/>
    <w:rsid w:val="008020FC"/>
    <w:rsid w:val="008038BF"/>
    <w:rsid w:val="008066D3"/>
    <w:rsid w:val="00806A9A"/>
    <w:rsid w:val="00810FA3"/>
    <w:rsid w:val="00811843"/>
    <w:rsid w:val="00812DB3"/>
    <w:rsid w:val="00815336"/>
    <w:rsid w:val="00816EA6"/>
    <w:rsid w:val="00820438"/>
    <w:rsid w:val="00823E89"/>
    <w:rsid w:val="00834694"/>
    <w:rsid w:val="00840756"/>
    <w:rsid w:val="008446C9"/>
    <w:rsid w:val="0085259F"/>
    <w:rsid w:val="00861A65"/>
    <w:rsid w:val="008706B9"/>
    <w:rsid w:val="008915B8"/>
    <w:rsid w:val="00895836"/>
    <w:rsid w:val="008A1572"/>
    <w:rsid w:val="008A75D4"/>
    <w:rsid w:val="008B5B23"/>
    <w:rsid w:val="008E43F0"/>
    <w:rsid w:val="00940524"/>
    <w:rsid w:val="009412E1"/>
    <w:rsid w:val="00945099"/>
    <w:rsid w:val="009812D2"/>
    <w:rsid w:val="00984A88"/>
    <w:rsid w:val="009859BF"/>
    <w:rsid w:val="00994713"/>
    <w:rsid w:val="00994FB1"/>
    <w:rsid w:val="00997A87"/>
    <w:rsid w:val="009A3625"/>
    <w:rsid w:val="009A3F8E"/>
    <w:rsid w:val="009B291D"/>
    <w:rsid w:val="009C03BB"/>
    <w:rsid w:val="009D0C06"/>
    <w:rsid w:val="009D1200"/>
    <w:rsid w:val="009E2066"/>
    <w:rsid w:val="00A21672"/>
    <w:rsid w:val="00A44287"/>
    <w:rsid w:val="00A61E25"/>
    <w:rsid w:val="00A64657"/>
    <w:rsid w:val="00A74CB4"/>
    <w:rsid w:val="00A801D0"/>
    <w:rsid w:val="00A81D38"/>
    <w:rsid w:val="00AA18BC"/>
    <w:rsid w:val="00AA6E2F"/>
    <w:rsid w:val="00AC1A72"/>
    <w:rsid w:val="00AD477B"/>
    <w:rsid w:val="00AE3306"/>
    <w:rsid w:val="00B02388"/>
    <w:rsid w:val="00B2170E"/>
    <w:rsid w:val="00B232FA"/>
    <w:rsid w:val="00B255F8"/>
    <w:rsid w:val="00B2777D"/>
    <w:rsid w:val="00B35BDD"/>
    <w:rsid w:val="00B3663E"/>
    <w:rsid w:val="00B40870"/>
    <w:rsid w:val="00B43EA7"/>
    <w:rsid w:val="00B52485"/>
    <w:rsid w:val="00B52B06"/>
    <w:rsid w:val="00B555D0"/>
    <w:rsid w:val="00B61DF6"/>
    <w:rsid w:val="00B9112F"/>
    <w:rsid w:val="00B92EDA"/>
    <w:rsid w:val="00B93919"/>
    <w:rsid w:val="00B9440D"/>
    <w:rsid w:val="00BA0E26"/>
    <w:rsid w:val="00BA1380"/>
    <w:rsid w:val="00BB6663"/>
    <w:rsid w:val="00BD22F5"/>
    <w:rsid w:val="00C25ABB"/>
    <w:rsid w:val="00C3147F"/>
    <w:rsid w:val="00C442EC"/>
    <w:rsid w:val="00C56CD0"/>
    <w:rsid w:val="00C64603"/>
    <w:rsid w:val="00CA4B63"/>
    <w:rsid w:val="00CB0A11"/>
    <w:rsid w:val="00CD2074"/>
    <w:rsid w:val="00CD32B3"/>
    <w:rsid w:val="00CE5653"/>
    <w:rsid w:val="00CF511C"/>
    <w:rsid w:val="00CF6D0D"/>
    <w:rsid w:val="00D15D21"/>
    <w:rsid w:val="00D27B34"/>
    <w:rsid w:val="00D34EDE"/>
    <w:rsid w:val="00D42ECF"/>
    <w:rsid w:val="00D44527"/>
    <w:rsid w:val="00D51421"/>
    <w:rsid w:val="00D61608"/>
    <w:rsid w:val="00D67C9E"/>
    <w:rsid w:val="00D75F2E"/>
    <w:rsid w:val="00D82D35"/>
    <w:rsid w:val="00D8366D"/>
    <w:rsid w:val="00D92FCC"/>
    <w:rsid w:val="00DA3558"/>
    <w:rsid w:val="00DB7321"/>
    <w:rsid w:val="00DC09F3"/>
    <w:rsid w:val="00DD2E79"/>
    <w:rsid w:val="00DF0B74"/>
    <w:rsid w:val="00DF0D11"/>
    <w:rsid w:val="00E022B5"/>
    <w:rsid w:val="00E0278B"/>
    <w:rsid w:val="00E06014"/>
    <w:rsid w:val="00E07DC9"/>
    <w:rsid w:val="00E12100"/>
    <w:rsid w:val="00E128E6"/>
    <w:rsid w:val="00E23085"/>
    <w:rsid w:val="00E2562F"/>
    <w:rsid w:val="00E2770D"/>
    <w:rsid w:val="00E32486"/>
    <w:rsid w:val="00E549D5"/>
    <w:rsid w:val="00E56A74"/>
    <w:rsid w:val="00E65BEA"/>
    <w:rsid w:val="00E702F8"/>
    <w:rsid w:val="00E822CF"/>
    <w:rsid w:val="00E90407"/>
    <w:rsid w:val="00E93181"/>
    <w:rsid w:val="00E9361C"/>
    <w:rsid w:val="00EA1159"/>
    <w:rsid w:val="00EA20BF"/>
    <w:rsid w:val="00EA229F"/>
    <w:rsid w:val="00EA79F0"/>
    <w:rsid w:val="00ED4EBC"/>
    <w:rsid w:val="00EF1E89"/>
    <w:rsid w:val="00EF4790"/>
    <w:rsid w:val="00F2123D"/>
    <w:rsid w:val="00F40315"/>
    <w:rsid w:val="00F4302F"/>
    <w:rsid w:val="00F4444F"/>
    <w:rsid w:val="00F502CF"/>
    <w:rsid w:val="00F54430"/>
    <w:rsid w:val="00F55768"/>
    <w:rsid w:val="00F67E92"/>
    <w:rsid w:val="00F824BA"/>
    <w:rsid w:val="00F8574A"/>
    <w:rsid w:val="00FA0292"/>
    <w:rsid w:val="00FB1310"/>
    <w:rsid w:val="00FB1866"/>
    <w:rsid w:val="00FC049B"/>
    <w:rsid w:val="00FC2F77"/>
    <w:rsid w:val="00FD279E"/>
    <w:rsid w:val="00FD2C70"/>
    <w:rsid w:val="00FE64E8"/>
    <w:rsid w:val="00FF2F7A"/>
    <w:rsid w:val="00FF6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766E8E1F"/>
  <w15:docId w15:val="{994FBE0F-F477-412F-AEF4-0A260B2E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CB4"/>
  </w:style>
  <w:style w:type="paragraph" w:styleId="Ttulo1">
    <w:name w:val="heading 1"/>
    <w:basedOn w:val="Normal"/>
    <w:next w:val="Normal"/>
    <w:link w:val="Ttulo1Char"/>
    <w:qFormat/>
    <w:rsid w:val="000772E3"/>
    <w:pPr>
      <w:keepNext/>
      <w:jc w:val="center"/>
      <w:outlineLvl w:val="0"/>
    </w:pPr>
    <w:rPr>
      <w:rFonts w:ascii="NewsGoth Cn BT" w:eastAsia="Times New Roman" w:hAnsi="NewsGoth Cn BT" w:cs="Times New Roman"/>
      <w:b/>
      <w:bCs/>
      <w:sz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675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D6758"/>
  </w:style>
  <w:style w:type="paragraph" w:styleId="Rodap">
    <w:name w:val="footer"/>
    <w:basedOn w:val="Normal"/>
    <w:link w:val="RodapChar"/>
    <w:uiPriority w:val="99"/>
    <w:unhideWhenUsed/>
    <w:rsid w:val="002D6758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2D6758"/>
  </w:style>
  <w:style w:type="paragraph" w:styleId="Textodebalo">
    <w:name w:val="Balloon Text"/>
    <w:basedOn w:val="Normal"/>
    <w:link w:val="TextodebaloChar"/>
    <w:uiPriority w:val="99"/>
    <w:semiHidden/>
    <w:unhideWhenUsed/>
    <w:rsid w:val="002D6758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6758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0772E3"/>
    <w:rPr>
      <w:rFonts w:ascii="NewsGoth Cn BT" w:eastAsia="Times New Roman" w:hAnsi="NewsGoth Cn BT" w:cs="Times New Roman"/>
      <w:b/>
      <w:bCs/>
      <w:sz w:val="26"/>
      <w:lang w:eastAsia="pt-BR"/>
    </w:rPr>
  </w:style>
  <w:style w:type="paragraph" w:styleId="Corpodetexto2">
    <w:name w:val="Body Text 2"/>
    <w:basedOn w:val="Normal"/>
    <w:link w:val="Corpodetexto2Char"/>
    <w:rsid w:val="000772E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rFonts w:ascii="NewsGoth Cn BT" w:eastAsia="Times New Roman" w:hAnsi="NewsGoth Cn BT" w:cs="Times New Roman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772E3"/>
    <w:rPr>
      <w:rFonts w:ascii="NewsGoth Cn BT" w:eastAsia="Times New Roman" w:hAnsi="NewsGoth Cn BT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0772E3"/>
    <w:pPr>
      <w:ind w:left="720"/>
      <w:contextualSpacing/>
    </w:pPr>
  </w:style>
  <w:style w:type="paragraph" w:customStyle="1" w:styleId="Default">
    <w:name w:val="Default"/>
    <w:rsid w:val="000D5554"/>
    <w:pPr>
      <w:autoSpaceDE w:val="0"/>
      <w:autoSpaceDN w:val="0"/>
      <w:adjustRightInd w:val="0"/>
    </w:pPr>
    <w:rPr>
      <w:rFonts w:ascii="Arial" w:eastAsiaTheme="minorHAnsi" w:hAnsi="Arial" w:cs="Arial"/>
      <w:color w:val="000000"/>
    </w:rPr>
  </w:style>
  <w:style w:type="paragraph" w:styleId="SemEspaamento">
    <w:name w:val="No Spacing"/>
    <w:uiPriority w:val="1"/>
    <w:qFormat/>
    <w:rsid w:val="000D5554"/>
    <w:rPr>
      <w:rFonts w:eastAsiaTheme="minorHAns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811843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1184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02388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030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19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9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55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8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97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928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09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3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9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95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59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2.1%20CHECK%20LIST%20ENTRADA%20&amp;%20ENTREGA%20FP.pd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7.1.3%20REGISTRO%20DE%20RETORNO%20INTERNO.DOCX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7.0%20PLANILHA%20DE%20ERRO.xl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3.4.1%20CRONOGRAMA%20ASSISTENTE%20DE%20SERVI&#199;O%20FP.xlsx" TargetMode="External"/><Relationship Id="rId23" Type="http://schemas.openxmlformats.org/officeDocument/2006/relationships/theme" Target="theme/theme1.xml"/><Relationship Id="rId10" Type="http://schemas.openxmlformats.org/officeDocument/2006/relationships/hyperlink" Target="CONTROLE%20APONTAMENTO%20DE%20SERVI&#199;OS%20POR%20VEICULO.xlsx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TROLE%20APONTAMENTO%20DE%20SERVI&#199;OS%20POR%20VEICULO.xlsx" TargetMode="External"/><Relationship Id="rId14" Type="http://schemas.openxmlformats.org/officeDocument/2006/relationships/hyperlink" Target="4.0%20PROCEDIMENTO%20SEGURADORAS.xls" TargetMode="External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8E23F15E66484DA81B52DE07EF3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79D9C-67E6-AB49-AAD7-AD9DEA331063}"/>
      </w:docPartPr>
      <w:docPartBody>
        <w:p w:rsidR="00C72D15" w:rsidRDefault="001E621F" w:rsidP="001E621F">
          <w:pPr>
            <w:pStyle w:val="DE8E23F15E66484DA81B52DE07EF3DD0"/>
          </w:pPr>
          <w:r>
            <w:t>[Type text]</w:t>
          </w:r>
        </w:p>
      </w:docPartBody>
    </w:docPart>
    <w:docPart>
      <w:docPartPr>
        <w:name w:val="95EE9F9E7C96C94DA884D68A8F6A4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8EBB4-4EFD-6B45-947A-8B2A805D18A0}"/>
      </w:docPartPr>
      <w:docPartBody>
        <w:p w:rsidR="00C72D15" w:rsidRDefault="001E621F" w:rsidP="001E621F">
          <w:pPr>
            <w:pStyle w:val="95EE9F9E7C96C94DA884D68A8F6A4AFB"/>
          </w:pPr>
          <w:r>
            <w:t>[Type text]</w:t>
          </w:r>
        </w:p>
      </w:docPartBody>
    </w:docPart>
    <w:docPart>
      <w:docPartPr>
        <w:name w:val="5A0CBC80AB5EC344A55EEB239850F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C8644-FE19-CD49-9981-0665176FB757}"/>
      </w:docPartPr>
      <w:docPartBody>
        <w:p w:rsidR="00C72D15" w:rsidRDefault="001E621F" w:rsidP="001E621F">
          <w:pPr>
            <w:pStyle w:val="5A0CBC80AB5EC344A55EEB239850F82F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sGoth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E621F"/>
    <w:rsid w:val="000107E7"/>
    <w:rsid w:val="0003123E"/>
    <w:rsid w:val="00046966"/>
    <w:rsid w:val="00083732"/>
    <w:rsid w:val="00086F51"/>
    <w:rsid w:val="000B78C5"/>
    <w:rsid w:val="000E24A8"/>
    <w:rsid w:val="001009F4"/>
    <w:rsid w:val="00152FAF"/>
    <w:rsid w:val="00195258"/>
    <w:rsid w:val="001E5226"/>
    <w:rsid w:val="001E621F"/>
    <w:rsid w:val="00230A27"/>
    <w:rsid w:val="0024402E"/>
    <w:rsid w:val="002C6D1B"/>
    <w:rsid w:val="002C7C10"/>
    <w:rsid w:val="002E460A"/>
    <w:rsid w:val="003275AE"/>
    <w:rsid w:val="00381EA5"/>
    <w:rsid w:val="003B7AC8"/>
    <w:rsid w:val="003E5B8D"/>
    <w:rsid w:val="00462832"/>
    <w:rsid w:val="00480C2F"/>
    <w:rsid w:val="00537B97"/>
    <w:rsid w:val="0056668F"/>
    <w:rsid w:val="00577675"/>
    <w:rsid w:val="00582FD1"/>
    <w:rsid w:val="005A3502"/>
    <w:rsid w:val="006551B5"/>
    <w:rsid w:val="00683575"/>
    <w:rsid w:val="006C2B51"/>
    <w:rsid w:val="007510C8"/>
    <w:rsid w:val="007A6B3D"/>
    <w:rsid w:val="007B1D48"/>
    <w:rsid w:val="007C0DC8"/>
    <w:rsid w:val="00813D0E"/>
    <w:rsid w:val="008A6176"/>
    <w:rsid w:val="009056EE"/>
    <w:rsid w:val="00990C45"/>
    <w:rsid w:val="009A268F"/>
    <w:rsid w:val="00A14779"/>
    <w:rsid w:val="00AB0603"/>
    <w:rsid w:val="00B17E25"/>
    <w:rsid w:val="00B3004B"/>
    <w:rsid w:val="00B6795A"/>
    <w:rsid w:val="00BF313B"/>
    <w:rsid w:val="00BF4A0F"/>
    <w:rsid w:val="00C33232"/>
    <w:rsid w:val="00C72D15"/>
    <w:rsid w:val="00CC0F54"/>
    <w:rsid w:val="00D06A07"/>
    <w:rsid w:val="00D4211F"/>
    <w:rsid w:val="00D56B9A"/>
    <w:rsid w:val="00E125D0"/>
    <w:rsid w:val="00E75580"/>
    <w:rsid w:val="00EA1E81"/>
    <w:rsid w:val="00F01EFC"/>
    <w:rsid w:val="00FA7670"/>
    <w:rsid w:val="00FD2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8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8E23F15E66484DA81B52DE07EF3DD0">
    <w:name w:val="DE8E23F15E66484DA81B52DE07EF3DD0"/>
    <w:rsid w:val="001E621F"/>
  </w:style>
  <w:style w:type="paragraph" w:customStyle="1" w:styleId="95EE9F9E7C96C94DA884D68A8F6A4AFB">
    <w:name w:val="95EE9F9E7C96C94DA884D68A8F6A4AFB"/>
    <w:rsid w:val="001E621F"/>
  </w:style>
  <w:style w:type="paragraph" w:customStyle="1" w:styleId="5A0CBC80AB5EC344A55EEB239850F82F">
    <w:name w:val="5A0CBC80AB5EC344A55EEB239850F82F"/>
    <w:rsid w:val="001E62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B4CB75-6707-4F2C-9994-9EA0B9240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4</Pages>
  <Words>1104</Words>
  <Characters>5962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Marketing</dc:creator>
  <cp:keywords/>
  <dc:description/>
  <cp:lastModifiedBy>Pertfeito Funilaria</cp:lastModifiedBy>
  <cp:revision>140</cp:revision>
  <dcterms:created xsi:type="dcterms:W3CDTF">2014-12-08T12:37:00Z</dcterms:created>
  <dcterms:modified xsi:type="dcterms:W3CDTF">2021-08-12T14:52:00Z</dcterms:modified>
</cp:coreProperties>
</file>