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6098"/>
        <w:gridCol w:w="2204"/>
      </w:tblGrid>
      <w:tr w:rsidR="000772E3" w:rsidRPr="000772E3" w14:paraId="058B7B37" w14:textId="77777777" w:rsidTr="00A54FB0">
        <w:trPr>
          <w:trHeight w:val="1332"/>
        </w:trPr>
        <w:tc>
          <w:tcPr>
            <w:tcW w:w="2025" w:type="dxa"/>
          </w:tcPr>
          <w:p w14:paraId="72A09B90" w14:textId="77777777" w:rsidR="000772E3" w:rsidRPr="000772E3" w:rsidRDefault="00606B8F" w:rsidP="000772E3">
            <w:pPr>
              <w:jc w:val="center"/>
              <w:rPr>
                <w:rFonts w:ascii="Verdana" w:hAnsi="Verdana"/>
              </w:rPr>
            </w:pPr>
            <w:r w:rsidRPr="00606B8F">
              <w:rPr>
                <w:rFonts w:ascii="Verdana" w:hAnsi="Verdana"/>
                <w:noProof/>
                <w:lang w:eastAsia="pt-BR"/>
              </w:rPr>
              <w:drawing>
                <wp:inline distT="0" distB="0" distL="0" distR="0" wp14:anchorId="7A3AB497" wp14:editId="392EFB9E">
                  <wp:extent cx="1110035" cy="954156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upo-Hazulg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977" cy="960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8" w:type="dxa"/>
          </w:tcPr>
          <w:p w14:paraId="167CEB63" w14:textId="77777777" w:rsidR="000772E3" w:rsidRPr="000772E3" w:rsidRDefault="000772E3" w:rsidP="00D6492B">
            <w:pPr>
              <w:pStyle w:val="Ttulo1"/>
              <w:rPr>
                <w:rFonts w:ascii="Verdana" w:hAnsi="Verdana"/>
                <w:sz w:val="24"/>
              </w:rPr>
            </w:pPr>
          </w:p>
          <w:p w14:paraId="515EE30C" w14:textId="77777777" w:rsidR="000772E3" w:rsidRPr="00606B8F" w:rsidRDefault="000772E3" w:rsidP="000772E3">
            <w:pPr>
              <w:pStyle w:val="Ttulo1"/>
              <w:rPr>
                <w:rFonts w:ascii="Verdana" w:hAnsi="Verdana"/>
                <w:sz w:val="28"/>
                <w:szCs w:val="28"/>
              </w:rPr>
            </w:pPr>
            <w:r w:rsidRPr="00606B8F">
              <w:rPr>
                <w:rFonts w:ascii="Verdana" w:hAnsi="Verdana"/>
                <w:sz w:val="28"/>
                <w:szCs w:val="28"/>
              </w:rPr>
              <w:t>Instrução Operacional</w:t>
            </w:r>
          </w:p>
          <w:p w14:paraId="40391209" w14:textId="58FB0ABC" w:rsidR="00D21B04" w:rsidRPr="00606B8F" w:rsidRDefault="00C96185" w:rsidP="00D21B04">
            <w:pPr>
              <w:jc w:val="center"/>
              <w:rPr>
                <w:rFonts w:ascii="Verdana" w:hAnsi="Verdana"/>
                <w:b/>
                <w:sz w:val="28"/>
                <w:szCs w:val="28"/>
                <w:lang w:eastAsia="pt-BR"/>
              </w:rPr>
            </w:pPr>
            <w:r>
              <w:rPr>
                <w:rFonts w:ascii="Verdana" w:hAnsi="Verdana"/>
                <w:b/>
                <w:sz w:val="28"/>
                <w:szCs w:val="28"/>
                <w:lang w:eastAsia="pt-BR"/>
              </w:rPr>
              <w:t>Orçamentista</w:t>
            </w:r>
            <w:r w:rsidR="00DA6454">
              <w:rPr>
                <w:rFonts w:ascii="Verdana" w:hAnsi="Verdana"/>
                <w:b/>
                <w:sz w:val="28"/>
                <w:szCs w:val="28"/>
                <w:lang w:eastAsia="pt-BR"/>
              </w:rPr>
              <w:t xml:space="preserve"> </w:t>
            </w:r>
            <w:r w:rsidR="00AE3CEB">
              <w:rPr>
                <w:rFonts w:ascii="Verdana" w:hAnsi="Verdana"/>
                <w:b/>
                <w:sz w:val="28"/>
                <w:szCs w:val="28"/>
                <w:lang w:eastAsia="pt-BR"/>
              </w:rPr>
              <w:t>CR</w:t>
            </w:r>
          </w:p>
          <w:p w14:paraId="6875B277" w14:textId="1D1B6544" w:rsidR="000772E3" w:rsidRPr="000772E3" w:rsidRDefault="000772E3" w:rsidP="00166A22">
            <w:pPr>
              <w:jc w:val="center"/>
              <w:rPr>
                <w:lang w:eastAsia="pt-BR"/>
              </w:rPr>
            </w:pPr>
          </w:p>
        </w:tc>
        <w:tc>
          <w:tcPr>
            <w:tcW w:w="2204" w:type="dxa"/>
          </w:tcPr>
          <w:p w14:paraId="2C3B4428" w14:textId="77777777" w:rsidR="000E0C88" w:rsidRDefault="000E0C88" w:rsidP="00D649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64C7F36" w14:textId="77777777" w:rsidR="000772E3" w:rsidRPr="005F1DA1" w:rsidRDefault="000772E3" w:rsidP="00D649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F1DA1">
              <w:rPr>
                <w:rFonts w:ascii="Verdana" w:hAnsi="Verdana"/>
                <w:sz w:val="20"/>
                <w:szCs w:val="20"/>
              </w:rPr>
              <w:t xml:space="preserve">Emissão:        </w:t>
            </w:r>
          </w:p>
          <w:p w14:paraId="3FB8F762" w14:textId="77777777" w:rsidR="000772E3" w:rsidRDefault="008B7A33" w:rsidP="00D649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MARÇO</w:t>
            </w:r>
          </w:p>
          <w:p w14:paraId="35F7505B" w14:textId="77777777" w:rsidR="00911461" w:rsidRPr="005F1DA1" w:rsidRDefault="008B7A33" w:rsidP="00D649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2021</w:t>
            </w:r>
          </w:p>
          <w:p w14:paraId="6BD28028" w14:textId="77777777" w:rsidR="000772E3" w:rsidRPr="000772E3" w:rsidRDefault="000772E3" w:rsidP="00D6492B">
            <w:pPr>
              <w:jc w:val="center"/>
              <w:rPr>
                <w:rFonts w:ascii="Verdana" w:hAnsi="Verdana"/>
              </w:rPr>
            </w:pPr>
          </w:p>
        </w:tc>
      </w:tr>
    </w:tbl>
    <w:p w14:paraId="5302AA0C" w14:textId="77777777" w:rsidR="000772E3" w:rsidRPr="000772E3" w:rsidRDefault="000772E3" w:rsidP="000772E3">
      <w:pPr>
        <w:jc w:val="both"/>
        <w:rPr>
          <w:rFonts w:ascii="Verdana" w:hAnsi="Verdana"/>
        </w:rPr>
      </w:pPr>
    </w:p>
    <w:p w14:paraId="284269A0" w14:textId="77777777" w:rsidR="000772E3" w:rsidRPr="00D21B04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b/>
          <w:bCs/>
          <w:sz w:val="20"/>
          <w:szCs w:val="20"/>
        </w:rPr>
      </w:pPr>
      <w:r w:rsidRPr="00D21B04">
        <w:rPr>
          <w:rFonts w:ascii="Verdana" w:hAnsi="Verdana"/>
          <w:b/>
          <w:bCs/>
          <w:sz w:val="20"/>
          <w:szCs w:val="20"/>
        </w:rPr>
        <w:t>Objetivos:</w:t>
      </w:r>
    </w:p>
    <w:p w14:paraId="16DADBBF" w14:textId="77777777" w:rsidR="000772E3" w:rsidRPr="00D21B04" w:rsidRDefault="000772E3" w:rsidP="000772E3">
      <w:pPr>
        <w:pStyle w:val="Corpodetexto2"/>
        <w:pBdr>
          <w:right w:val="single" w:sz="4" w:space="0" w:color="auto"/>
        </w:pBdr>
        <w:rPr>
          <w:rFonts w:ascii="Verdana" w:hAnsi="Verdana"/>
          <w:sz w:val="20"/>
          <w:szCs w:val="20"/>
        </w:rPr>
      </w:pPr>
      <w:r w:rsidRPr="00D21B04">
        <w:rPr>
          <w:rFonts w:ascii="Verdana" w:hAnsi="Verdana"/>
          <w:sz w:val="20"/>
          <w:szCs w:val="20"/>
        </w:rPr>
        <w:t xml:space="preserve">Regulamentar o procedimento de </w:t>
      </w:r>
      <w:r w:rsidR="008B7A33">
        <w:rPr>
          <w:rFonts w:ascii="Verdana" w:hAnsi="Verdana"/>
          <w:sz w:val="20"/>
          <w:szCs w:val="20"/>
        </w:rPr>
        <w:t>Supervisor</w:t>
      </w:r>
      <w:r w:rsidR="00D21B04" w:rsidRPr="00D21B04">
        <w:rPr>
          <w:rFonts w:ascii="Verdana" w:hAnsi="Verdana"/>
          <w:sz w:val="20"/>
          <w:szCs w:val="20"/>
        </w:rPr>
        <w:t xml:space="preserve"> FP</w:t>
      </w:r>
      <w:r w:rsidR="005B29FC" w:rsidRPr="00D21B04">
        <w:rPr>
          <w:rFonts w:ascii="Verdana" w:hAnsi="Verdana"/>
          <w:sz w:val="20"/>
          <w:szCs w:val="20"/>
        </w:rPr>
        <w:t>,</w:t>
      </w:r>
      <w:r w:rsidRPr="00D21B04">
        <w:rPr>
          <w:rFonts w:ascii="Verdana" w:hAnsi="Verdana"/>
          <w:sz w:val="20"/>
          <w:szCs w:val="20"/>
        </w:rPr>
        <w:t xml:space="preserve"> determinando a documentação, ações necessárias e matriz de responsabilidade. </w:t>
      </w:r>
    </w:p>
    <w:p w14:paraId="652CDFD6" w14:textId="77777777" w:rsidR="000772E3" w:rsidRPr="00D21B04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sz w:val="20"/>
          <w:szCs w:val="20"/>
        </w:rPr>
      </w:pPr>
    </w:p>
    <w:p w14:paraId="05941074" w14:textId="77777777" w:rsidR="000772E3" w:rsidRPr="00D21B04" w:rsidRDefault="000772E3" w:rsidP="000772E3">
      <w:pPr>
        <w:jc w:val="both"/>
        <w:rPr>
          <w:rFonts w:ascii="Verdana" w:hAnsi="Verdana"/>
          <w:sz w:val="20"/>
          <w:szCs w:val="20"/>
        </w:rPr>
      </w:pPr>
    </w:p>
    <w:p w14:paraId="1C47E159" w14:textId="77777777" w:rsidR="000772E3" w:rsidRPr="00D21B04" w:rsidRDefault="000772E3" w:rsidP="000772E3">
      <w:pPr>
        <w:jc w:val="both"/>
        <w:rPr>
          <w:rFonts w:ascii="Verdana" w:hAnsi="Verdana"/>
          <w:sz w:val="20"/>
          <w:szCs w:val="20"/>
        </w:rPr>
      </w:pPr>
    </w:p>
    <w:p w14:paraId="0C9CD772" w14:textId="77777777" w:rsidR="000772E3" w:rsidRPr="00D21B04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D21B04">
        <w:rPr>
          <w:rFonts w:ascii="Verdana" w:hAnsi="Verdana"/>
          <w:b/>
          <w:bCs/>
          <w:sz w:val="20"/>
          <w:szCs w:val="20"/>
        </w:rPr>
        <w:t>Envolvimento:</w:t>
      </w:r>
    </w:p>
    <w:p w14:paraId="7801E828" w14:textId="29F77471" w:rsidR="000772E3" w:rsidRPr="00D21B04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D21B04">
        <w:rPr>
          <w:rFonts w:ascii="Verdana" w:hAnsi="Verdana"/>
          <w:sz w:val="20"/>
          <w:szCs w:val="20"/>
        </w:rPr>
        <w:t xml:space="preserve">Diretor </w:t>
      </w:r>
      <w:r w:rsidR="00662255" w:rsidRPr="00D21B04">
        <w:rPr>
          <w:rFonts w:ascii="Verdana" w:hAnsi="Verdana"/>
          <w:sz w:val="20"/>
          <w:szCs w:val="20"/>
        </w:rPr>
        <w:t>Pós-Vendas</w:t>
      </w:r>
      <w:r w:rsidRPr="00D21B04">
        <w:rPr>
          <w:rFonts w:ascii="Verdana" w:hAnsi="Verdana"/>
          <w:sz w:val="20"/>
          <w:szCs w:val="20"/>
        </w:rPr>
        <w:t xml:space="preserve">, Gerente de </w:t>
      </w:r>
      <w:r w:rsidR="00662255" w:rsidRPr="00D21B04">
        <w:rPr>
          <w:rFonts w:ascii="Verdana" w:hAnsi="Verdana"/>
          <w:sz w:val="20"/>
          <w:szCs w:val="20"/>
        </w:rPr>
        <w:t>Pós-Vendas</w:t>
      </w:r>
      <w:r w:rsidRPr="00D21B04">
        <w:rPr>
          <w:rFonts w:ascii="Verdana" w:hAnsi="Verdana"/>
          <w:sz w:val="20"/>
          <w:szCs w:val="20"/>
        </w:rPr>
        <w:t xml:space="preserve">, Gerentes de Serviços, Gerentes de Peças, Gerente de T.I., </w:t>
      </w:r>
      <w:r w:rsidR="008B7A33">
        <w:rPr>
          <w:rFonts w:ascii="Verdana" w:hAnsi="Verdana"/>
          <w:sz w:val="20"/>
          <w:szCs w:val="20"/>
        </w:rPr>
        <w:t>Supervisores</w:t>
      </w:r>
      <w:r w:rsidR="00D21B04" w:rsidRPr="00D21B04">
        <w:rPr>
          <w:rFonts w:ascii="Verdana" w:hAnsi="Verdana"/>
          <w:sz w:val="20"/>
          <w:szCs w:val="20"/>
        </w:rPr>
        <w:t>,</w:t>
      </w:r>
      <w:r w:rsidR="00E20746">
        <w:rPr>
          <w:rFonts w:ascii="Verdana" w:hAnsi="Verdana"/>
          <w:sz w:val="20"/>
          <w:szCs w:val="20"/>
        </w:rPr>
        <w:t xml:space="preserve"> </w:t>
      </w:r>
      <w:r w:rsidR="009233A1">
        <w:rPr>
          <w:rFonts w:ascii="Verdana" w:hAnsi="Verdana"/>
          <w:sz w:val="20"/>
          <w:szCs w:val="20"/>
        </w:rPr>
        <w:t>Orçamentista</w:t>
      </w:r>
      <w:r w:rsidR="009233A1" w:rsidRPr="00D21B04">
        <w:rPr>
          <w:rFonts w:ascii="Verdana" w:hAnsi="Verdana"/>
          <w:sz w:val="20"/>
          <w:szCs w:val="20"/>
        </w:rPr>
        <w:t>, CT</w:t>
      </w:r>
      <w:r w:rsidR="00D21B04" w:rsidRPr="00D21B04">
        <w:rPr>
          <w:rFonts w:ascii="Verdana" w:hAnsi="Verdana"/>
          <w:sz w:val="20"/>
          <w:szCs w:val="20"/>
        </w:rPr>
        <w:t xml:space="preserve"> FP, CP </w:t>
      </w:r>
      <w:r w:rsidR="008B7A33">
        <w:rPr>
          <w:rFonts w:ascii="Verdana" w:hAnsi="Verdana" w:cs="Cambria"/>
          <w:sz w:val="20"/>
          <w:szCs w:val="20"/>
        </w:rPr>
        <w:t>da Concessionária</w:t>
      </w:r>
      <w:r w:rsidR="00D21B04" w:rsidRPr="00D21B04">
        <w:rPr>
          <w:rFonts w:ascii="Verdana" w:hAnsi="Verdana"/>
          <w:sz w:val="20"/>
          <w:szCs w:val="20"/>
        </w:rPr>
        <w:t>, CQ FP</w:t>
      </w:r>
      <w:r w:rsidRPr="00D21B04">
        <w:rPr>
          <w:rFonts w:ascii="Verdana" w:hAnsi="Verdana"/>
          <w:sz w:val="20"/>
          <w:szCs w:val="20"/>
        </w:rPr>
        <w:t xml:space="preserve"> e </w:t>
      </w:r>
      <w:r w:rsidR="003E43B4" w:rsidRPr="00D21B04">
        <w:rPr>
          <w:rFonts w:ascii="Verdana" w:hAnsi="Verdana"/>
          <w:sz w:val="20"/>
          <w:szCs w:val="20"/>
        </w:rPr>
        <w:t>colaboradores.</w:t>
      </w:r>
    </w:p>
    <w:p w14:paraId="7C344C20" w14:textId="77777777" w:rsidR="000772E3" w:rsidRPr="00D21B04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</w:p>
    <w:p w14:paraId="7D5962BB" w14:textId="77777777" w:rsidR="000772E3" w:rsidRPr="00D21B04" w:rsidRDefault="000772E3" w:rsidP="000772E3">
      <w:pPr>
        <w:jc w:val="both"/>
        <w:rPr>
          <w:rFonts w:ascii="Verdana" w:hAnsi="Verdana"/>
          <w:sz w:val="20"/>
          <w:szCs w:val="20"/>
        </w:rPr>
      </w:pPr>
    </w:p>
    <w:p w14:paraId="692D8A8E" w14:textId="77777777" w:rsidR="000772E3" w:rsidRPr="00D21B04" w:rsidRDefault="000772E3" w:rsidP="000772E3">
      <w:pPr>
        <w:jc w:val="both"/>
        <w:rPr>
          <w:rFonts w:ascii="Verdana" w:hAnsi="Verdana"/>
          <w:sz w:val="20"/>
          <w:szCs w:val="20"/>
        </w:rPr>
      </w:pPr>
    </w:p>
    <w:p w14:paraId="132955B6" w14:textId="77777777" w:rsidR="000772E3" w:rsidRPr="00D21B04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D21B04">
        <w:rPr>
          <w:rFonts w:ascii="Verdana" w:hAnsi="Verdana"/>
          <w:b/>
          <w:bCs/>
          <w:sz w:val="20"/>
          <w:szCs w:val="20"/>
        </w:rPr>
        <w:t>Responsável por essa IO:</w:t>
      </w:r>
    </w:p>
    <w:p w14:paraId="33C9DEB7" w14:textId="25241712" w:rsidR="000772E3" w:rsidRPr="00D21B04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D21B04">
        <w:rPr>
          <w:rFonts w:ascii="Verdana" w:hAnsi="Verdana"/>
          <w:sz w:val="20"/>
          <w:szCs w:val="20"/>
        </w:rPr>
        <w:t xml:space="preserve">O Diretor de </w:t>
      </w:r>
      <w:r w:rsidR="00662255" w:rsidRPr="00D21B04">
        <w:rPr>
          <w:rFonts w:ascii="Verdana" w:hAnsi="Verdana"/>
          <w:sz w:val="20"/>
          <w:szCs w:val="20"/>
        </w:rPr>
        <w:t>Pós-Vendas</w:t>
      </w:r>
      <w:r w:rsidRPr="00D21B04">
        <w:rPr>
          <w:rFonts w:ascii="Verdana" w:hAnsi="Verdana"/>
          <w:sz w:val="20"/>
          <w:szCs w:val="20"/>
        </w:rPr>
        <w:t xml:space="preserve"> é o responsável por esta Instrução Operacional</w:t>
      </w:r>
    </w:p>
    <w:p w14:paraId="6271E3C7" w14:textId="77777777" w:rsidR="000772E3" w:rsidRPr="00D21B04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</w:p>
    <w:p w14:paraId="463C2634" w14:textId="77777777" w:rsidR="000772E3" w:rsidRDefault="000772E3" w:rsidP="000772E3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0C927BB9" w14:textId="77777777" w:rsidR="00243328" w:rsidRPr="00606B8F" w:rsidRDefault="00243328" w:rsidP="00243328">
      <w:pPr>
        <w:jc w:val="both"/>
        <w:rPr>
          <w:rFonts w:ascii="Verdana" w:hAnsi="Verdana"/>
          <w:b/>
          <w:sz w:val="20"/>
          <w:szCs w:val="20"/>
        </w:rPr>
      </w:pPr>
      <w:r w:rsidRPr="00606B8F">
        <w:rPr>
          <w:rFonts w:ascii="Verdana" w:hAnsi="Verdana"/>
          <w:b/>
          <w:sz w:val="20"/>
          <w:szCs w:val="20"/>
        </w:rPr>
        <w:t>1.0</w:t>
      </w:r>
    </w:p>
    <w:p w14:paraId="6AA13216" w14:textId="77777777" w:rsidR="00243328" w:rsidRPr="00606B8F" w:rsidRDefault="00243328" w:rsidP="00243328">
      <w:pPr>
        <w:jc w:val="both"/>
        <w:rPr>
          <w:rFonts w:ascii="Verdana" w:hAnsi="Verdana"/>
          <w:b/>
          <w:bCs/>
          <w:sz w:val="20"/>
          <w:szCs w:val="20"/>
        </w:rPr>
      </w:pPr>
      <w:r w:rsidRPr="00606B8F">
        <w:rPr>
          <w:rFonts w:ascii="Verdana" w:hAnsi="Verdana"/>
          <w:b/>
          <w:bCs/>
          <w:sz w:val="20"/>
          <w:szCs w:val="20"/>
        </w:rPr>
        <w:t xml:space="preserve">Procedimentos </w:t>
      </w:r>
      <w:r>
        <w:rPr>
          <w:rFonts w:ascii="Verdana" w:hAnsi="Verdana"/>
          <w:b/>
          <w:bCs/>
          <w:sz w:val="20"/>
          <w:szCs w:val="20"/>
        </w:rPr>
        <w:t>Orçamentista CR</w:t>
      </w:r>
    </w:p>
    <w:p w14:paraId="450B5394" w14:textId="77777777" w:rsidR="00243328" w:rsidRDefault="00243328" w:rsidP="00243328">
      <w:pPr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Responsável em realizar orçamento, vistoria inicial e complementar de seguradora, acompanhar com fotos todas as etapas do sinistro visando melhorar a rentabilidade.</w:t>
      </w:r>
    </w:p>
    <w:p w14:paraId="5E922995" w14:textId="77777777" w:rsidR="00243328" w:rsidRDefault="00243328" w:rsidP="00243328">
      <w:pPr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 xml:space="preserve">Tem acesso nos portais das seguradoras com vistorias por imagem </w:t>
      </w:r>
    </w:p>
    <w:p w14:paraId="28522AA6" w14:textId="4F4AF42F" w:rsidR="00243328" w:rsidRDefault="00243328" w:rsidP="00243328">
      <w:pPr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 xml:space="preserve">Realiza </w:t>
      </w:r>
      <w:r w:rsidR="00E56BAE">
        <w:rPr>
          <w:rFonts w:ascii="Verdana" w:hAnsi="Verdana" w:cs="Cambria"/>
          <w:sz w:val="20"/>
          <w:szCs w:val="20"/>
        </w:rPr>
        <w:t>conferência</w:t>
      </w:r>
      <w:r>
        <w:rPr>
          <w:rFonts w:ascii="Verdana" w:hAnsi="Verdana" w:cs="Cambria"/>
          <w:sz w:val="20"/>
          <w:szCs w:val="20"/>
        </w:rPr>
        <w:t xml:space="preserve"> de orçamentos da Cia x Revenda códigos e valores</w:t>
      </w:r>
    </w:p>
    <w:p w14:paraId="733ADCE5" w14:textId="77777777" w:rsidR="00243328" w:rsidRDefault="00243328" w:rsidP="000772E3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184A9F05" w14:textId="77777777" w:rsidR="00586568" w:rsidRPr="00D21B04" w:rsidRDefault="00586568" w:rsidP="000772E3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34393F0B" w14:textId="77777777" w:rsidR="00D21B04" w:rsidRPr="00606B8F" w:rsidRDefault="00740B27" w:rsidP="00D21B04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 w:rsidRPr="00606B8F">
        <w:rPr>
          <w:rFonts w:ascii="Verdana" w:hAnsi="Verdana" w:cs="Cambria"/>
          <w:b/>
          <w:sz w:val="20"/>
          <w:szCs w:val="20"/>
        </w:rPr>
        <w:t>2.0</w:t>
      </w:r>
    </w:p>
    <w:p w14:paraId="13345A99" w14:textId="77777777" w:rsidR="00740B27" w:rsidRDefault="003E43B4" w:rsidP="00740B27">
      <w:pPr>
        <w:jc w:val="both"/>
        <w:rPr>
          <w:rFonts w:ascii="Verdana" w:hAnsi="Verdana" w:cs="Cambria"/>
          <w:b/>
          <w:sz w:val="20"/>
          <w:szCs w:val="20"/>
        </w:rPr>
      </w:pPr>
      <w:r w:rsidRPr="00606B8F">
        <w:rPr>
          <w:rFonts w:ascii="Verdana" w:hAnsi="Verdana" w:cs="Cambria"/>
          <w:b/>
          <w:sz w:val="20"/>
          <w:szCs w:val="20"/>
        </w:rPr>
        <w:t>O</w:t>
      </w:r>
      <w:r w:rsidR="00740B27" w:rsidRPr="00606B8F">
        <w:rPr>
          <w:rFonts w:ascii="Verdana" w:hAnsi="Verdana" w:cs="Cambria"/>
          <w:b/>
          <w:sz w:val="20"/>
          <w:szCs w:val="20"/>
        </w:rPr>
        <w:t>rçamento.</w:t>
      </w:r>
    </w:p>
    <w:p w14:paraId="5A844BA3" w14:textId="77777777" w:rsidR="00243328" w:rsidRDefault="00243328" w:rsidP="00243328">
      <w:pPr>
        <w:jc w:val="both"/>
        <w:rPr>
          <w:rFonts w:ascii="Verdana" w:hAnsi="Verdana" w:cs="Cambria"/>
          <w:sz w:val="20"/>
          <w:szCs w:val="20"/>
        </w:rPr>
      </w:pPr>
      <w:r w:rsidRPr="004B2AB0">
        <w:rPr>
          <w:rFonts w:ascii="Verdana" w:hAnsi="Verdana" w:cs="Cambria"/>
          <w:sz w:val="20"/>
          <w:szCs w:val="20"/>
        </w:rPr>
        <w:t>Antecipando a chegada do V</w:t>
      </w:r>
      <w:r>
        <w:rPr>
          <w:rFonts w:ascii="Verdana" w:hAnsi="Verdana" w:cs="Cambria"/>
          <w:sz w:val="20"/>
          <w:szCs w:val="20"/>
        </w:rPr>
        <w:t xml:space="preserve">istoriador ou a disponibilidade de vistoria por imagem no portal, o Orçamentista do centro de reparação deve deixar pronto orçamento </w:t>
      </w:r>
      <w:proofErr w:type="spellStart"/>
      <w:r>
        <w:rPr>
          <w:rFonts w:ascii="Verdana" w:hAnsi="Verdana" w:cs="Cambria"/>
          <w:sz w:val="20"/>
          <w:szCs w:val="20"/>
        </w:rPr>
        <w:t>Cilia</w:t>
      </w:r>
      <w:proofErr w:type="spellEnd"/>
      <w:r>
        <w:rPr>
          <w:rFonts w:ascii="Verdana" w:hAnsi="Verdana" w:cs="Cambria"/>
          <w:sz w:val="20"/>
          <w:szCs w:val="20"/>
        </w:rPr>
        <w:t xml:space="preserve"> com base nas fotos enviadas pelo CT FP / CQ da concessionaria e</w:t>
      </w:r>
      <w:r w:rsidRPr="004B2AB0">
        <w:rPr>
          <w:rFonts w:ascii="Verdana" w:hAnsi="Verdana" w:cs="Cambria"/>
          <w:sz w:val="20"/>
          <w:szCs w:val="20"/>
        </w:rPr>
        <w:t xml:space="preserve"> todo processo necessário para agilizara vistoria do veículo</w:t>
      </w:r>
    </w:p>
    <w:p w14:paraId="2056A4ED" w14:textId="77777777" w:rsidR="00243328" w:rsidRPr="004B2AB0" w:rsidRDefault="00243328" w:rsidP="00243328">
      <w:pPr>
        <w:pStyle w:val="Default"/>
        <w:numPr>
          <w:ilvl w:val="0"/>
          <w:numId w:val="6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4B2AB0">
        <w:rPr>
          <w:rFonts w:ascii="Verdana" w:hAnsi="Verdana" w:cs="Cambria"/>
          <w:sz w:val="20"/>
          <w:szCs w:val="20"/>
        </w:rPr>
        <w:t xml:space="preserve">Orçamento </w:t>
      </w:r>
      <w:proofErr w:type="spellStart"/>
      <w:r>
        <w:rPr>
          <w:rFonts w:ascii="Verdana" w:hAnsi="Verdana" w:cs="Cambria"/>
          <w:sz w:val="20"/>
          <w:szCs w:val="20"/>
        </w:rPr>
        <w:t>Cilia</w:t>
      </w:r>
      <w:proofErr w:type="spellEnd"/>
      <w:r>
        <w:rPr>
          <w:rFonts w:ascii="Verdana" w:hAnsi="Verdana" w:cs="Cambria"/>
          <w:sz w:val="20"/>
          <w:szCs w:val="20"/>
        </w:rPr>
        <w:t xml:space="preserve"> </w:t>
      </w:r>
      <w:r w:rsidRPr="004B2AB0">
        <w:rPr>
          <w:rFonts w:ascii="Verdana" w:hAnsi="Verdana" w:cs="Cambria"/>
          <w:sz w:val="20"/>
          <w:szCs w:val="20"/>
        </w:rPr>
        <w:t xml:space="preserve">contendo peças, mão de obra e serviço de terceiro. </w:t>
      </w:r>
    </w:p>
    <w:p w14:paraId="6DE90190" w14:textId="77777777" w:rsidR="00662255" w:rsidRDefault="00662255" w:rsidP="00740B27">
      <w:pPr>
        <w:jc w:val="both"/>
        <w:rPr>
          <w:rFonts w:ascii="Verdana" w:hAnsi="Verdana" w:cs="Cambria"/>
          <w:b/>
          <w:sz w:val="20"/>
          <w:szCs w:val="20"/>
          <w:highlight w:val="yellow"/>
        </w:rPr>
      </w:pPr>
    </w:p>
    <w:p w14:paraId="48B731B5" w14:textId="77777777" w:rsidR="000E0C88" w:rsidRPr="00E65407" w:rsidRDefault="000E0C88" w:rsidP="000E0C88">
      <w:pPr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 xml:space="preserve">2.1 </w:t>
      </w:r>
    </w:p>
    <w:p w14:paraId="26B918FB" w14:textId="4BA88082" w:rsidR="000E0C88" w:rsidRPr="00E65407" w:rsidRDefault="003C2D27" w:rsidP="000E0C88">
      <w:pPr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>Em casos de reparo de v</w:t>
      </w:r>
      <w:r w:rsidR="000E0C88" w:rsidRPr="00E65407">
        <w:rPr>
          <w:rFonts w:ascii="Verdana" w:hAnsi="Verdana" w:cs="Cambria"/>
          <w:sz w:val="20"/>
          <w:szCs w:val="20"/>
        </w:rPr>
        <w:t xml:space="preserve">eículos </w:t>
      </w:r>
      <w:r w:rsidRPr="00E65407">
        <w:rPr>
          <w:rFonts w:ascii="Verdana" w:hAnsi="Verdana" w:cs="Cambria"/>
          <w:sz w:val="20"/>
          <w:szCs w:val="20"/>
        </w:rPr>
        <w:t xml:space="preserve">com </w:t>
      </w:r>
      <w:r w:rsidR="000E0C88" w:rsidRPr="00E65407">
        <w:rPr>
          <w:rFonts w:ascii="Verdana" w:hAnsi="Verdana" w:cs="Cambria"/>
          <w:sz w:val="20"/>
          <w:szCs w:val="20"/>
        </w:rPr>
        <w:t>sinistro 100% mecânic</w:t>
      </w:r>
      <w:r w:rsidRPr="00E65407">
        <w:rPr>
          <w:rFonts w:ascii="Verdana" w:hAnsi="Verdana" w:cs="Cambria"/>
          <w:sz w:val="20"/>
          <w:szCs w:val="20"/>
        </w:rPr>
        <w:t>o</w:t>
      </w:r>
      <w:r w:rsidR="000E0C88" w:rsidRPr="00E65407">
        <w:rPr>
          <w:rFonts w:ascii="Verdana" w:hAnsi="Verdana" w:cs="Cambria"/>
          <w:sz w:val="20"/>
          <w:szCs w:val="20"/>
        </w:rPr>
        <w:t xml:space="preserve"> e o reparo feito na concessionaria é de responsabilidade do Orçamentista </w:t>
      </w:r>
      <w:r w:rsidRPr="00E65407">
        <w:rPr>
          <w:rFonts w:ascii="Verdana" w:hAnsi="Verdana" w:cs="Cambria"/>
          <w:sz w:val="20"/>
          <w:szCs w:val="20"/>
        </w:rPr>
        <w:t>CR</w:t>
      </w:r>
      <w:r w:rsidR="000E0C88" w:rsidRPr="00E65407">
        <w:rPr>
          <w:rFonts w:ascii="Verdana" w:hAnsi="Verdana" w:cs="Cambria"/>
          <w:sz w:val="20"/>
          <w:szCs w:val="20"/>
        </w:rPr>
        <w:t xml:space="preserve"> e Assistente de serviço </w:t>
      </w:r>
      <w:r w:rsidRPr="00E65407">
        <w:rPr>
          <w:rFonts w:ascii="Verdana" w:hAnsi="Verdana" w:cs="Cambria"/>
          <w:sz w:val="20"/>
          <w:szCs w:val="20"/>
        </w:rPr>
        <w:t>FP</w:t>
      </w:r>
      <w:r w:rsidR="000E0C88" w:rsidRPr="00E65407">
        <w:rPr>
          <w:rFonts w:ascii="Verdana" w:hAnsi="Verdana" w:cs="Cambria"/>
          <w:sz w:val="20"/>
          <w:szCs w:val="20"/>
        </w:rPr>
        <w:t xml:space="preserve"> acompanhar e realizar todo o processo </w:t>
      </w:r>
      <w:r w:rsidRPr="00E65407">
        <w:rPr>
          <w:rFonts w:ascii="Verdana" w:hAnsi="Verdana" w:cs="Cambria"/>
          <w:sz w:val="20"/>
          <w:szCs w:val="20"/>
        </w:rPr>
        <w:t>junto as seguradoras e o CQ da concessionaria d</w:t>
      </w:r>
      <w:r w:rsidR="000E0C88" w:rsidRPr="00E65407">
        <w:rPr>
          <w:rFonts w:ascii="Verdana" w:hAnsi="Verdana" w:cs="Cambria"/>
          <w:sz w:val="20"/>
          <w:szCs w:val="20"/>
        </w:rPr>
        <w:t xml:space="preserve">eve </w:t>
      </w:r>
      <w:r w:rsidRPr="00E65407">
        <w:rPr>
          <w:rFonts w:ascii="Verdana" w:hAnsi="Verdana" w:cs="Cambria"/>
          <w:sz w:val="20"/>
          <w:szCs w:val="20"/>
        </w:rPr>
        <w:t>gerar a</w:t>
      </w:r>
      <w:r w:rsidR="000E0C88" w:rsidRPr="00E65407">
        <w:rPr>
          <w:rFonts w:ascii="Verdana" w:hAnsi="Verdana" w:cs="Cambria"/>
          <w:sz w:val="20"/>
          <w:szCs w:val="20"/>
        </w:rPr>
        <w:t xml:space="preserve"> O.S como </w:t>
      </w:r>
      <w:r w:rsidRPr="00E65407">
        <w:rPr>
          <w:rFonts w:ascii="Verdana" w:hAnsi="Verdana" w:cs="Cambria"/>
          <w:sz w:val="20"/>
          <w:szCs w:val="20"/>
        </w:rPr>
        <w:t xml:space="preserve">consultor </w:t>
      </w:r>
      <w:r w:rsidR="00834900" w:rsidRPr="00E65407">
        <w:rPr>
          <w:rFonts w:ascii="Verdana" w:hAnsi="Verdana" w:cs="Cambria"/>
          <w:sz w:val="20"/>
          <w:szCs w:val="20"/>
        </w:rPr>
        <w:t xml:space="preserve">com </w:t>
      </w:r>
      <w:r w:rsidRPr="00E65407">
        <w:rPr>
          <w:rFonts w:ascii="Verdana" w:hAnsi="Verdana" w:cs="Cambria"/>
          <w:sz w:val="20"/>
          <w:szCs w:val="20"/>
        </w:rPr>
        <w:t xml:space="preserve">nome da </w:t>
      </w:r>
      <w:r w:rsidR="000E0C88" w:rsidRPr="00E65407">
        <w:rPr>
          <w:rFonts w:ascii="Verdana" w:hAnsi="Verdana" w:cs="Cambria"/>
          <w:sz w:val="20"/>
          <w:szCs w:val="20"/>
        </w:rPr>
        <w:t>concessionaria</w:t>
      </w:r>
      <w:r w:rsidRPr="00E65407">
        <w:rPr>
          <w:rFonts w:ascii="Verdana" w:hAnsi="Verdana" w:cs="Cambria"/>
          <w:sz w:val="20"/>
          <w:szCs w:val="20"/>
        </w:rPr>
        <w:t xml:space="preserve"> </w:t>
      </w:r>
      <w:r w:rsidR="000E0C88" w:rsidRPr="00E65407">
        <w:rPr>
          <w:rFonts w:ascii="Verdana" w:hAnsi="Verdana" w:cs="Cambria"/>
          <w:b/>
          <w:sz w:val="20"/>
          <w:szCs w:val="20"/>
        </w:rPr>
        <w:t>perfeito mecânica</w:t>
      </w:r>
      <w:r w:rsidR="000E0C88" w:rsidRPr="00E65407">
        <w:rPr>
          <w:rFonts w:ascii="Verdana" w:hAnsi="Verdana" w:cs="Cambria"/>
          <w:sz w:val="20"/>
          <w:szCs w:val="20"/>
        </w:rPr>
        <w:t xml:space="preserve"> </w:t>
      </w:r>
      <w:r w:rsidRPr="00E65407">
        <w:rPr>
          <w:rFonts w:ascii="Verdana" w:hAnsi="Verdana" w:cs="Cambria"/>
          <w:sz w:val="20"/>
          <w:szCs w:val="20"/>
        </w:rPr>
        <w:t xml:space="preserve">e departamento </w:t>
      </w:r>
      <w:r w:rsidRPr="00E65407">
        <w:rPr>
          <w:rFonts w:ascii="Verdana" w:hAnsi="Verdana" w:cs="Cambria"/>
          <w:b/>
          <w:sz w:val="20"/>
          <w:szCs w:val="20"/>
        </w:rPr>
        <w:t>funilaria</w:t>
      </w:r>
      <w:r w:rsidRPr="00E65407">
        <w:rPr>
          <w:rFonts w:ascii="Verdana" w:hAnsi="Verdana" w:cs="Cambria"/>
          <w:sz w:val="20"/>
          <w:szCs w:val="20"/>
        </w:rPr>
        <w:t xml:space="preserve"> e não deve ser somado ao objetivo oficina e funilaria e apontar</w:t>
      </w:r>
      <w:r w:rsidR="000E0C88" w:rsidRPr="00E65407">
        <w:rPr>
          <w:rFonts w:ascii="Verdana" w:hAnsi="Verdana" w:cs="Cambria"/>
          <w:sz w:val="20"/>
          <w:szCs w:val="20"/>
        </w:rPr>
        <w:t xml:space="preserve"> </w:t>
      </w:r>
      <w:r w:rsidR="00834900" w:rsidRPr="00E65407">
        <w:rPr>
          <w:rFonts w:ascii="Verdana" w:hAnsi="Verdana" w:cs="Cambria"/>
          <w:sz w:val="20"/>
          <w:szCs w:val="20"/>
        </w:rPr>
        <w:t>p</w:t>
      </w:r>
      <w:r w:rsidR="00151065">
        <w:rPr>
          <w:rFonts w:ascii="Verdana" w:hAnsi="Verdana" w:cs="Cambria"/>
          <w:sz w:val="20"/>
          <w:szCs w:val="20"/>
        </w:rPr>
        <w:t>e</w:t>
      </w:r>
      <w:r w:rsidR="00834900" w:rsidRPr="00E65407">
        <w:rPr>
          <w:rFonts w:ascii="Verdana" w:hAnsi="Verdana" w:cs="Cambria"/>
          <w:sz w:val="20"/>
          <w:szCs w:val="20"/>
        </w:rPr>
        <w:t>ç</w:t>
      </w:r>
      <w:r w:rsidR="00151065">
        <w:rPr>
          <w:rFonts w:ascii="Verdana" w:hAnsi="Verdana" w:cs="Cambria"/>
          <w:sz w:val="20"/>
          <w:szCs w:val="20"/>
        </w:rPr>
        <w:t>a</w:t>
      </w:r>
      <w:r w:rsidR="00834900" w:rsidRPr="00E65407">
        <w:rPr>
          <w:rFonts w:ascii="Verdana" w:hAnsi="Verdana" w:cs="Cambria"/>
          <w:sz w:val="20"/>
          <w:szCs w:val="20"/>
        </w:rPr>
        <w:t>s e m</w:t>
      </w:r>
      <w:r w:rsidR="00151065">
        <w:rPr>
          <w:rFonts w:ascii="Verdana" w:hAnsi="Verdana" w:cs="Cambria"/>
          <w:sz w:val="20"/>
          <w:szCs w:val="20"/>
        </w:rPr>
        <w:t>ão de obra</w:t>
      </w:r>
      <w:bookmarkStart w:id="0" w:name="_GoBack"/>
      <w:bookmarkEnd w:id="0"/>
      <w:r w:rsidR="00834900" w:rsidRPr="00E65407">
        <w:rPr>
          <w:rFonts w:ascii="Verdana" w:hAnsi="Verdana" w:cs="Cambria"/>
          <w:sz w:val="20"/>
          <w:szCs w:val="20"/>
        </w:rPr>
        <w:t xml:space="preserve"> para </w:t>
      </w:r>
      <w:r w:rsidR="000E0C88" w:rsidRPr="00E65407">
        <w:rPr>
          <w:rFonts w:ascii="Verdana" w:hAnsi="Verdana" w:cs="Cambria"/>
          <w:sz w:val="20"/>
          <w:szCs w:val="20"/>
        </w:rPr>
        <w:t xml:space="preserve">o </w:t>
      </w:r>
      <w:r w:rsidRPr="00E65407">
        <w:rPr>
          <w:rFonts w:ascii="Verdana" w:hAnsi="Verdana" w:cs="Cambria"/>
          <w:sz w:val="20"/>
          <w:szCs w:val="20"/>
        </w:rPr>
        <w:t>técnico (consultor) responsável pelo reparo.</w:t>
      </w:r>
      <w:r w:rsidR="000E0C88" w:rsidRPr="00E65407">
        <w:rPr>
          <w:rFonts w:ascii="Verdana" w:hAnsi="Verdana" w:cs="Cambria"/>
          <w:sz w:val="20"/>
          <w:szCs w:val="20"/>
        </w:rPr>
        <w:t xml:space="preserve">     </w:t>
      </w:r>
    </w:p>
    <w:p w14:paraId="458F54E8" w14:textId="77777777" w:rsidR="000E0C88" w:rsidRPr="00E65407" w:rsidRDefault="000E0C88" w:rsidP="00740B27">
      <w:pPr>
        <w:jc w:val="both"/>
        <w:rPr>
          <w:rFonts w:ascii="Verdana" w:hAnsi="Verdana" w:cs="Cambria"/>
          <w:b/>
          <w:sz w:val="20"/>
          <w:szCs w:val="20"/>
        </w:rPr>
      </w:pPr>
    </w:p>
    <w:p w14:paraId="3701E37A" w14:textId="6B1B9514" w:rsidR="00243328" w:rsidRPr="00E65407" w:rsidRDefault="000E0C88" w:rsidP="00740B27">
      <w:pPr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>2.</w:t>
      </w:r>
      <w:r w:rsidR="0027733F" w:rsidRPr="00E65407">
        <w:rPr>
          <w:rFonts w:ascii="Verdana" w:hAnsi="Verdana" w:cs="Cambria"/>
          <w:sz w:val="20"/>
          <w:szCs w:val="20"/>
        </w:rPr>
        <w:t>2</w:t>
      </w:r>
    </w:p>
    <w:p w14:paraId="220F150E" w14:textId="071C425B" w:rsidR="00990AFA" w:rsidRPr="002E1769" w:rsidRDefault="00990AFA" w:rsidP="00990AFA">
      <w:pPr>
        <w:pStyle w:val="Default"/>
        <w:spacing w:after="5"/>
        <w:jc w:val="both"/>
        <w:rPr>
          <w:rFonts w:ascii="Verdana" w:hAnsi="Verdana" w:cs="Cambria"/>
          <w:color w:val="000000" w:themeColor="text1"/>
          <w:sz w:val="20"/>
          <w:szCs w:val="20"/>
        </w:rPr>
      </w:pPr>
      <w:r w:rsidRPr="00E65407">
        <w:rPr>
          <w:rFonts w:ascii="Verdana" w:hAnsi="Verdana" w:cs="Cambria"/>
          <w:color w:val="000000" w:themeColor="text1"/>
          <w:sz w:val="20"/>
          <w:szCs w:val="20"/>
        </w:rPr>
        <w:t xml:space="preserve">Conforme solicitação de vistoria feita inicialmente, o veículo deverá estar no centro de reparação ou fotos padrão enviadas ao orçamentista conforme </w:t>
      </w:r>
      <w:hyperlink r:id="rId9" w:history="1">
        <w:r w:rsidRPr="00E65407">
          <w:rPr>
            <w:rStyle w:val="Hyperlink"/>
            <w:rFonts w:ascii="Verdana" w:hAnsi="Verdana" w:cs="Cambria"/>
            <w:sz w:val="20"/>
            <w:szCs w:val="20"/>
          </w:rPr>
          <w:t>manual</w:t>
        </w:r>
        <w:r w:rsidR="00DD0C99" w:rsidRPr="00E65407">
          <w:rPr>
            <w:rStyle w:val="Hyperlink"/>
            <w:rFonts w:ascii="Verdana" w:hAnsi="Verdana" w:cs="Cambria"/>
            <w:sz w:val="20"/>
            <w:szCs w:val="20"/>
          </w:rPr>
          <w:t xml:space="preserve"> fotos vistoria por imagem </w:t>
        </w:r>
      </w:hyperlink>
      <w:r w:rsidRPr="00E65407">
        <w:rPr>
          <w:rFonts w:ascii="Verdana" w:hAnsi="Verdana" w:cs="Cambria"/>
          <w:color w:val="000000" w:themeColor="text1"/>
          <w:sz w:val="20"/>
          <w:szCs w:val="20"/>
        </w:rPr>
        <w:t xml:space="preserve"> e os ajustes de valores devem ocorrer somente pelo Orçamentista do centro de reparação, melhorando nosso faturamento de peças e mão de obra.</w:t>
      </w:r>
    </w:p>
    <w:p w14:paraId="69489F2B" w14:textId="77777777" w:rsidR="00990AFA" w:rsidRDefault="00990AFA" w:rsidP="00740B27">
      <w:pPr>
        <w:jc w:val="both"/>
        <w:rPr>
          <w:rFonts w:ascii="Verdana" w:hAnsi="Verdana" w:cs="Cambria"/>
          <w:b/>
          <w:sz w:val="20"/>
          <w:szCs w:val="20"/>
        </w:rPr>
      </w:pPr>
    </w:p>
    <w:p w14:paraId="33DDD4C5" w14:textId="6B94D3A6" w:rsidR="00DC47CE" w:rsidRPr="00E65407" w:rsidRDefault="000E0C88" w:rsidP="00DC47CE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>2.</w:t>
      </w:r>
      <w:r w:rsidR="0027733F" w:rsidRPr="00E65407">
        <w:rPr>
          <w:rFonts w:ascii="Verdana" w:hAnsi="Verdana" w:cs="Cambria"/>
          <w:sz w:val="20"/>
          <w:szCs w:val="20"/>
        </w:rPr>
        <w:t>3</w:t>
      </w:r>
    </w:p>
    <w:p w14:paraId="60384A87" w14:textId="77777777" w:rsidR="00DC47CE" w:rsidRDefault="00DC47CE" w:rsidP="00DC47CE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>As vistorias por imagem com o cliente aguardando (sinistro de pequena monta) deverá ser realizado em até 40 minutos para liberar o cliente</w:t>
      </w:r>
      <w:r>
        <w:rPr>
          <w:rFonts w:ascii="Verdana" w:hAnsi="Verdana" w:cs="Cambria"/>
          <w:sz w:val="20"/>
          <w:szCs w:val="20"/>
        </w:rPr>
        <w:t xml:space="preserve"> </w:t>
      </w:r>
    </w:p>
    <w:p w14:paraId="6A900963" w14:textId="77777777" w:rsidR="00DC47CE" w:rsidRDefault="00DC47CE" w:rsidP="00DC47CE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75F0D9BB" w14:textId="77777777" w:rsidR="00DC47CE" w:rsidRDefault="00DC47CE" w:rsidP="00740B27">
      <w:pPr>
        <w:jc w:val="both"/>
        <w:rPr>
          <w:rFonts w:ascii="Verdana" w:hAnsi="Verdana" w:cs="Cambria"/>
          <w:b/>
          <w:sz w:val="20"/>
          <w:szCs w:val="20"/>
        </w:rPr>
      </w:pPr>
    </w:p>
    <w:p w14:paraId="6C53E36C" w14:textId="77777777" w:rsidR="00990AFA" w:rsidRDefault="00990AFA" w:rsidP="00D21B0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5E808ED1" w14:textId="582E6127" w:rsidR="00C81852" w:rsidRDefault="003C6483" w:rsidP="00D21B0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lastRenderedPageBreak/>
        <w:t>2.</w:t>
      </w:r>
      <w:r w:rsidR="0027733F">
        <w:rPr>
          <w:rFonts w:ascii="Verdana" w:hAnsi="Verdana" w:cs="Cambria"/>
          <w:sz w:val="20"/>
          <w:szCs w:val="20"/>
        </w:rPr>
        <w:t>4</w:t>
      </w:r>
    </w:p>
    <w:p w14:paraId="04F3DD6B" w14:textId="77777777" w:rsidR="009233A1" w:rsidRDefault="009233A1" w:rsidP="00D21B0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 xml:space="preserve">Ao realizar a vistoria em sistema da CIA, deve analisar o aviso de sinistro x descrição da ordem de serviço (voz do cliente) e caso seja identificado necessidade de incluir algum item no aviso, solicitar ao CT FP </w:t>
      </w:r>
      <w:r w:rsidR="0045232C">
        <w:rPr>
          <w:rFonts w:ascii="Verdana" w:hAnsi="Verdana" w:cs="Cambria"/>
          <w:sz w:val="20"/>
          <w:szCs w:val="20"/>
        </w:rPr>
        <w:t>por e-mail que solicite ao corretor adicionar ao aviso de sinistro e em casos de não ter vínculo com o sinistro gerar orçamento de serviço adicional e encaminhar ao CT FP.</w:t>
      </w:r>
    </w:p>
    <w:p w14:paraId="1A81FE28" w14:textId="77777777" w:rsidR="009233A1" w:rsidRPr="00D21B04" w:rsidRDefault="009233A1" w:rsidP="00D21B0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0800056C" w14:textId="11C38076" w:rsidR="009233A1" w:rsidRDefault="009233A1" w:rsidP="00D21B0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2.</w:t>
      </w:r>
      <w:r w:rsidR="0027733F">
        <w:rPr>
          <w:rFonts w:ascii="Verdana" w:hAnsi="Verdana" w:cs="Cambria"/>
          <w:sz w:val="20"/>
          <w:szCs w:val="20"/>
        </w:rPr>
        <w:t>5</w:t>
      </w:r>
    </w:p>
    <w:p w14:paraId="03DCBF41" w14:textId="77777777" w:rsidR="009233A1" w:rsidRPr="00D21B04" w:rsidRDefault="009233A1" w:rsidP="009233A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D21B04">
        <w:rPr>
          <w:rFonts w:ascii="Verdana" w:hAnsi="Verdana" w:cs="Cambria"/>
          <w:sz w:val="20"/>
          <w:szCs w:val="20"/>
        </w:rPr>
        <w:t xml:space="preserve">No momento de realizar o </w:t>
      </w:r>
      <w:r>
        <w:rPr>
          <w:rFonts w:ascii="Verdana" w:hAnsi="Verdana" w:cs="Cambria"/>
          <w:sz w:val="20"/>
          <w:szCs w:val="20"/>
        </w:rPr>
        <w:t>orçamento deve</w:t>
      </w:r>
      <w:r w:rsidRPr="00D21B04">
        <w:rPr>
          <w:rFonts w:ascii="Verdana" w:hAnsi="Verdana" w:cs="Cambria"/>
          <w:sz w:val="20"/>
          <w:szCs w:val="20"/>
        </w:rPr>
        <w:t xml:space="preserve">-se </w:t>
      </w:r>
      <w:r>
        <w:rPr>
          <w:rFonts w:ascii="Verdana" w:hAnsi="Verdana" w:cs="Cambria"/>
          <w:sz w:val="20"/>
          <w:szCs w:val="20"/>
        </w:rPr>
        <w:t xml:space="preserve">analisar </w:t>
      </w:r>
      <w:r w:rsidRPr="00D21B04">
        <w:rPr>
          <w:rFonts w:ascii="Verdana" w:hAnsi="Verdana" w:cs="Cambria"/>
          <w:sz w:val="20"/>
          <w:szCs w:val="20"/>
        </w:rPr>
        <w:t xml:space="preserve">se há a possibilidade de venda adicional que não faz parte do sinistro (riscos / amassados / espelhamentos / </w:t>
      </w:r>
      <w:r>
        <w:rPr>
          <w:rFonts w:ascii="Verdana" w:hAnsi="Verdana" w:cs="Cambria"/>
          <w:sz w:val="20"/>
          <w:szCs w:val="20"/>
        </w:rPr>
        <w:t xml:space="preserve">agregados / </w:t>
      </w:r>
      <w:r w:rsidRPr="00D21B04">
        <w:rPr>
          <w:rFonts w:ascii="Verdana" w:hAnsi="Verdana" w:cs="Cambria"/>
          <w:sz w:val="20"/>
          <w:szCs w:val="20"/>
        </w:rPr>
        <w:t>etc.).</w:t>
      </w:r>
    </w:p>
    <w:p w14:paraId="46A1CADF" w14:textId="77777777" w:rsidR="009233A1" w:rsidRDefault="009233A1" w:rsidP="00D21B0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47F0B7EF" w14:textId="3F338134" w:rsidR="003C6483" w:rsidRDefault="009B6508" w:rsidP="003C648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2.</w:t>
      </w:r>
      <w:r w:rsidR="0027733F">
        <w:rPr>
          <w:rFonts w:ascii="Verdana" w:hAnsi="Verdana" w:cs="Cambria"/>
          <w:sz w:val="20"/>
          <w:szCs w:val="20"/>
        </w:rPr>
        <w:t>6</w:t>
      </w:r>
    </w:p>
    <w:p w14:paraId="78CD2D61" w14:textId="77777777" w:rsidR="00243328" w:rsidRPr="004B2AB0" w:rsidRDefault="00243328" w:rsidP="00243328">
      <w:pPr>
        <w:pStyle w:val="Default"/>
        <w:spacing w:after="5"/>
        <w:jc w:val="both"/>
        <w:rPr>
          <w:rStyle w:val="Hyperlink"/>
          <w:rFonts w:ascii="Verdana" w:hAnsi="Verdana" w:cs="Cambria"/>
          <w:sz w:val="20"/>
          <w:szCs w:val="20"/>
        </w:rPr>
      </w:pPr>
      <w:r w:rsidRPr="004B2AB0">
        <w:rPr>
          <w:rFonts w:ascii="Verdana" w:hAnsi="Verdana"/>
          <w:sz w:val="20"/>
          <w:szCs w:val="20"/>
        </w:rPr>
        <w:t>Os valores a serem praticados por seguradora devem seguir a tabela.</w:t>
      </w:r>
    </w:p>
    <w:p w14:paraId="7252CF1B" w14:textId="6901C969" w:rsidR="00243328" w:rsidRPr="00C76C7E" w:rsidRDefault="00C76C7E" w:rsidP="00243328">
      <w:pPr>
        <w:pStyle w:val="Default"/>
        <w:spacing w:after="5"/>
        <w:jc w:val="both"/>
        <w:rPr>
          <w:rStyle w:val="Hyperlink"/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HYPERLINK "1.10.2%20TABELA%20DE%20VALORES%20E%20DESCONTOS%20SEGURADORA%20.xls" </w:instrText>
      </w:r>
      <w:r>
        <w:rPr>
          <w:rFonts w:ascii="Verdana" w:hAnsi="Verdana"/>
          <w:sz w:val="20"/>
          <w:szCs w:val="20"/>
        </w:rPr>
        <w:fldChar w:fldCharType="separate"/>
      </w:r>
      <w:r w:rsidR="00243328" w:rsidRPr="00C76C7E">
        <w:rPr>
          <w:rStyle w:val="Hyperlink"/>
          <w:rFonts w:ascii="Verdana" w:hAnsi="Verdana"/>
          <w:sz w:val="20"/>
          <w:szCs w:val="20"/>
        </w:rPr>
        <w:t>Tabela de valores e descontos seguradora.</w:t>
      </w:r>
    </w:p>
    <w:p w14:paraId="6DE03C29" w14:textId="77777777" w:rsidR="00D6492B" w:rsidRPr="00C76C7E" w:rsidRDefault="00D6492B" w:rsidP="00D6492B">
      <w:pPr>
        <w:pStyle w:val="Default"/>
        <w:spacing w:after="6"/>
        <w:jc w:val="both"/>
        <w:rPr>
          <w:rStyle w:val="Hyperlink"/>
          <w:rFonts w:ascii="Verdana" w:hAnsi="Verdana" w:cs="Cambria"/>
          <w:sz w:val="20"/>
          <w:szCs w:val="20"/>
        </w:rPr>
      </w:pPr>
    </w:p>
    <w:p w14:paraId="4E70ECC0" w14:textId="30B0CC05" w:rsidR="00D6492B" w:rsidRDefault="00C76C7E" w:rsidP="00D6492B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end"/>
      </w:r>
      <w:r w:rsidR="0045232C">
        <w:rPr>
          <w:rFonts w:ascii="Verdana" w:hAnsi="Verdana"/>
          <w:sz w:val="20"/>
          <w:szCs w:val="20"/>
        </w:rPr>
        <w:t>2.</w:t>
      </w:r>
      <w:r w:rsidR="0027733F">
        <w:rPr>
          <w:rFonts w:ascii="Verdana" w:hAnsi="Verdana"/>
          <w:sz w:val="20"/>
          <w:szCs w:val="20"/>
        </w:rPr>
        <w:t>7</w:t>
      </w:r>
    </w:p>
    <w:p w14:paraId="5D376554" w14:textId="77777777" w:rsidR="00243328" w:rsidRPr="003F72E3" w:rsidRDefault="00243328" w:rsidP="00243328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 xml:space="preserve">Orçamentos complementares devem seguir o mesmo processo. </w:t>
      </w:r>
    </w:p>
    <w:p w14:paraId="313730B7" w14:textId="77777777" w:rsidR="00243328" w:rsidRPr="003F72E3" w:rsidRDefault="00243328" w:rsidP="00243328">
      <w:pPr>
        <w:pStyle w:val="Default"/>
        <w:numPr>
          <w:ilvl w:val="0"/>
          <w:numId w:val="12"/>
        </w:numPr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 xml:space="preserve">Orçamento </w:t>
      </w:r>
      <w:proofErr w:type="spellStart"/>
      <w:r>
        <w:rPr>
          <w:rFonts w:ascii="Verdana" w:hAnsi="Verdana" w:cs="Cambria"/>
          <w:sz w:val="20"/>
          <w:szCs w:val="20"/>
        </w:rPr>
        <w:t>Cilia</w:t>
      </w:r>
      <w:proofErr w:type="spellEnd"/>
    </w:p>
    <w:p w14:paraId="2D54B738" w14:textId="77777777" w:rsidR="00243328" w:rsidRPr="003F72E3" w:rsidRDefault="00243328" w:rsidP="00243328">
      <w:pPr>
        <w:pStyle w:val="Default"/>
        <w:numPr>
          <w:ilvl w:val="0"/>
          <w:numId w:val="12"/>
        </w:numPr>
        <w:spacing w:after="5"/>
        <w:jc w:val="both"/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 xml:space="preserve">Envio de e-mail </w:t>
      </w:r>
    </w:p>
    <w:p w14:paraId="2D3419CC" w14:textId="77777777" w:rsidR="00A53001" w:rsidRDefault="00A53001" w:rsidP="003C648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3BE360F4" w14:textId="3C18DAEF" w:rsidR="002E1769" w:rsidRPr="00E65407" w:rsidRDefault="002E1769" w:rsidP="003C648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>2.</w:t>
      </w:r>
      <w:r w:rsidR="0027733F" w:rsidRPr="00E65407">
        <w:rPr>
          <w:rFonts w:ascii="Verdana" w:hAnsi="Verdana" w:cs="Cambria"/>
          <w:sz w:val="20"/>
          <w:szCs w:val="20"/>
        </w:rPr>
        <w:t>9</w:t>
      </w:r>
    </w:p>
    <w:p w14:paraId="1D0B4D8E" w14:textId="312F346B" w:rsidR="002E1769" w:rsidRPr="00E65407" w:rsidRDefault="002E1769" w:rsidP="003C648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 xml:space="preserve">Após a desmontagem do veículo o Orçamentista CR deve acompanhar com fotos todos os passos dos reparos: desmontagem, funilaria, mecânica, preparação </w:t>
      </w:r>
      <w:r w:rsidR="005B3356" w:rsidRPr="00E65407">
        <w:rPr>
          <w:rFonts w:ascii="Verdana" w:hAnsi="Verdana" w:cs="Cambria"/>
          <w:sz w:val="20"/>
          <w:szCs w:val="20"/>
        </w:rPr>
        <w:t>de pintura e pintura.</w:t>
      </w:r>
    </w:p>
    <w:p w14:paraId="5137D514" w14:textId="77777777" w:rsidR="00B73FDB" w:rsidRPr="00E65407" w:rsidRDefault="005B3356" w:rsidP="003C648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>Desta forma poderemos evidenciar como foi realizado os reparos e no pedido de complemento apresentar para a CIA as peças não pagas e</w:t>
      </w:r>
      <w:r w:rsidR="00B73FDB" w:rsidRPr="00E65407">
        <w:rPr>
          <w:rFonts w:ascii="Verdana" w:hAnsi="Verdana" w:cs="Cambria"/>
          <w:sz w:val="20"/>
          <w:szCs w:val="20"/>
        </w:rPr>
        <w:t xml:space="preserve"> mão</w:t>
      </w:r>
      <w:r w:rsidRPr="00E65407">
        <w:rPr>
          <w:rFonts w:ascii="Verdana" w:hAnsi="Verdana" w:cs="Cambria"/>
          <w:sz w:val="20"/>
          <w:szCs w:val="20"/>
        </w:rPr>
        <w:t xml:space="preserve"> obra </w:t>
      </w:r>
      <w:r w:rsidR="00B73FDB" w:rsidRPr="00E65407">
        <w:rPr>
          <w:rFonts w:ascii="Verdana" w:hAnsi="Verdana" w:cs="Cambria"/>
          <w:sz w:val="20"/>
          <w:szCs w:val="20"/>
        </w:rPr>
        <w:t>oculta na vistoria inicial.</w:t>
      </w:r>
    </w:p>
    <w:p w14:paraId="3364C0DE" w14:textId="77777777" w:rsidR="00B73FDB" w:rsidRPr="00E65407" w:rsidRDefault="00B73FDB" w:rsidP="003C648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6633C295" w14:textId="0E5DC9E1" w:rsidR="00B73FDB" w:rsidRPr="00E65407" w:rsidRDefault="00B73FDB" w:rsidP="003C648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>2.</w:t>
      </w:r>
      <w:r w:rsidR="00C76C7E" w:rsidRPr="00E65407">
        <w:rPr>
          <w:rFonts w:ascii="Verdana" w:hAnsi="Verdana" w:cs="Cambria"/>
          <w:sz w:val="20"/>
          <w:szCs w:val="20"/>
        </w:rPr>
        <w:t>10</w:t>
      </w:r>
    </w:p>
    <w:p w14:paraId="3E9F194B" w14:textId="0498A10F" w:rsidR="00E75C16" w:rsidRPr="00E65407" w:rsidRDefault="00E75C16" w:rsidP="00E75C16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 xml:space="preserve">As fotos para elaboração de vistoria por imagem com o cliente aguardando (sinistro de pequena monta) deverá ocorrer em até 40 minutos conforme informado ao cliente no momento do agendamento da vistoria </w:t>
      </w:r>
      <w:r w:rsidR="00C76C7E" w:rsidRPr="00E65407">
        <w:rPr>
          <w:rFonts w:ascii="Verdana" w:hAnsi="Verdana" w:cs="Cambria"/>
          <w:sz w:val="20"/>
          <w:szCs w:val="20"/>
        </w:rPr>
        <w:t>pela seguradora.</w:t>
      </w:r>
    </w:p>
    <w:p w14:paraId="789A15FA" w14:textId="77777777" w:rsidR="00E75C16" w:rsidRPr="00E65407" w:rsidRDefault="00E75C16" w:rsidP="003C648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0020CA84" w14:textId="5DB01F10" w:rsidR="00DC47CE" w:rsidRPr="00E65407" w:rsidRDefault="00DC47CE" w:rsidP="003C648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>2.</w:t>
      </w:r>
      <w:r w:rsidR="0027733F" w:rsidRPr="00E65407">
        <w:rPr>
          <w:rFonts w:ascii="Verdana" w:hAnsi="Verdana" w:cs="Cambria"/>
          <w:sz w:val="20"/>
          <w:szCs w:val="20"/>
        </w:rPr>
        <w:t>1</w:t>
      </w:r>
      <w:r w:rsidR="00C76C7E" w:rsidRPr="00E65407">
        <w:rPr>
          <w:rFonts w:ascii="Verdana" w:hAnsi="Verdana" w:cs="Cambria"/>
          <w:sz w:val="20"/>
          <w:szCs w:val="20"/>
        </w:rPr>
        <w:t>1</w:t>
      </w:r>
    </w:p>
    <w:p w14:paraId="62CAA90D" w14:textId="0C4FAA3B" w:rsidR="00E06FCB" w:rsidRPr="00BB4D78" w:rsidRDefault="00DC47CE" w:rsidP="00E06FCB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color w:val="auto"/>
          <w:sz w:val="20"/>
          <w:szCs w:val="20"/>
        </w:rPr>
        <w:t xml:space="preserve">O </w:t>
      </w:r>
      <w:r w:rsidR="00E06FCB" w:rsidRPr="00E65407">
        <w:rPr>
          <w:rFonts w:ascii="Verdana" w:hAnsi="Verdana" w:cs="Cambria"/>
          <w:color w:val="auto"/>
          <w:sz w:val="20"/>
          <w:szCs w:val="20"/>
        </w:rPr>
        <w:t xml:space="preserve">orçamentista de enviar ao </w:t>
      </w:r>
      <w:r w:rsidRPr="00E65407">
        <w:rPr>
          <w:rFonts w:ascii="Verdana" w:hAnsi="Verdana" w:cs="Cambria"/>
          <w:color w:val="auto"/>
          <w:sz w:val="20"/>
          <w:szCs w:val="20"/>
        </w:rPr>
        <w:t xml:space="preserve">Consultor técnico </w:t>
      </w:r>
      <w:r w:rsidR="00E06FCB" w:rsidRPr="00E65407">
        <w:rPr>
          <w:rFonts w:ascii="Verdana" w:hAnsi="Verdana" w:cs="Cambria"/>
          <w:color w:val="auto"/>
          <w:sz w:val="20"/>
          <w:szCs w:val="20"/>
        </w:rPr>
        <w:t xml:space="preserve">a autorização dos reparos e </w:t>
      </w:r>
      <w:r w:rsidR="00E06FCB" w:rsidRPr="00E65407">
        <w:rPr>
          <w:rFonts w:ascii="Verdana" w:hAnsi="Verdana" w:cs="Cambria"/>
          <w:sz w:val="20"/>
          <w:szCs w:val="20"/>
        </w:rPr>
        <w:t>caso tenha necessidade de reparos de mecânica / orçamento inicial é de responsabilidade CT FP fazer o primeiro agendamento para orçamento mecânico e o orçamentista acompanha os procedimentos.</w:t>
      </w:r>
      <w:r w:rsidR="00E06FCB">
        <w:rPr>
          <w:rFonts w:ascii="Verdana" w:hAnsi="Verdana" w:cs="Cambria"/>
          <w:sz w:val="20"/>
          <w:szCs w:val="20"/>
        </w:rPr>
        <w:t xml:space="preserve">  </w:t>
      </w:r>
    </w:p>
    <w:p w14:paraId="481CCC7D" w14:textId="77777777" w:rsidR="00E06FCB" w:rsidRDefault="00E06FCB" w:rsidP="003C648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48380A1F" w14:textId="69BC57C5" w:rsidR="00DC47CE" w:rsidRPr="00E65407" w:rsidRDefault="00DC47CE" w:rsidP="003C648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>2.</w:t>
      </w:r>
      <w:r w:rsidR="0027733F" w:rsidRPr="00E65407">
        <w:rPr>
          <w:rFonts w:ascii="Verdana" w:hAnsi="Verdana" w:cs="Cambria"/>
          <w:sz w:val="20"/>
          <w:szCs w:val="20"/>
        </w:rPr>
        <w:t>1</w:t>
      </w:r>
      <w:r w:rsidR="00C76C7E" w:rsidRPr="00E65407">
        <w:rPr>
          <w:rFonts w:ascii="Verdana" w:hAnsi="Verdana" w:cs="Cambria"/>
          <w:sz w:val="20"/>
          <w:szCs w:val="20"/>
        </w:rPr>
        <w:t>2</w:t>
      </w:r>
    </w:p>
    <w:p w14:paraId="28E92A8B" w14:textId="106525C6" w:rsidR="00DC47CE" w:rsidRPr="00E65407" w:rsidRDefault="00C76C7E" w:rsidP="00DC47CE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>Ao elaborar orçamento de mecânica o técnico deve seguir o mesmo procedimento de garantia de fábrica, informar causa e reparo e os devidos argumentos com fatos ao orçament</w:t>
      </w:r>
      <w:r w:rsidR="00773419" w:rsidRPr="00E65407">
        <w:rPr>
          <w:rFonts w:ascii="Verdana" w:hAnsi="Verdana" w:cs="Cambria"/>
          <w:sz w:val="20"/>
          <w:szCs w:val="20"/>
        </w:rPr>
        <w:t>ista CR.</w:t>
      </w:r>
    </w:p>
    <w:p w14:paraId="57EB5BED" w14:textId="77777777" w:rsidR="00DC47CE" w:rsidRPr="00E65407" w:rsidRDefault="00DC47CE" w:rsidP="00DC47CE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2A42E059" w14:textId="40961859" w:rsidR="00C76C7E" w:rsidRPr="00E65407" w:rsidRDefault="00C76C7E" w:rsidP="00C76C7E">
      <w:pPr>
        <w:pStyle w:val="SemEspaamento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 xml:space="preserve">2.13 </w:t>
      </w:r>
    </w:p>
    <w:p w14:paraId="7B327F24" w14:textId="62A57B7D" w:rsidR="00DC47CE" w:rsidRPr="00C76C7E" w:rsidRDefault="00C76C7E" w:rsidP="00C76C7E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/>
          <w:sz w:val="20"/>
          <w:szCs w:val="20"/>
        </w:rPr>
        <w:t>Os orçamentos realizados por imagem no centro de reparação após a liberação da seguradora devem ser confrontados com o do Orçamentista CR, os pedidos de Peças e quantidade de horas pagas será baseado no orçamento realizado no Centro de reparação, após o veículo ficar pronto será confrontado com o da seguradora (liberado), deve conter mínimo 95% da quantidade de horas do orçamento inicial elaborado no Centro de reparação</w:t>
      </w:r>
    </w:p>
    <w:p w14:paraId="05E28B37" w14:textId="77777777" w:rsidR="009233A1" w:rsidRDefault="009233A1" w:rsidP="009233A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4811534A" w14:textId="77777777" w:rsidR="00736380" w:rsidRDefault="00736380" w:rsidP="009233A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5F036391" w14:textId="77777777" w:rsidR="00D6492B" w:rsidRPr="009233A1" w:rsidRDefault="00AE3CEB" w:rsidP="009233A1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>
        <w:rPr>
          <w:rFonts w:ascii="Verdana" w:hAnsi="Verdana" w:cs="Cambria"/>
          <w:b/>
          <w:sz w:val="20"/>
          <w:szCs w:val="20"/>
        </w:rPr>
        <w:t>3</w:t>
      </w:r>
      <w:r w:rsidR="009B6508" w:rsidRPr="009233A1">
        <w:rPr>
          <w:rFonts w:ascii="Verdana" w:hAnsi="Verdana" w:cs="Cambria"/>
          <w:b/>
          <w:sz w:val="20"/>
          <w:szCs w:val="20"/>
        </w:rPr>
        <w:t>.</w:t>
      </w:r>
      <w:r>
        <w:rPr>
          <w:rFonts w:ascii="Verdana" w:hAnsi="Verdana" w:cs="Cambria"/>
          <w:b/>
          <w:sz w:val="20"/>
          <w:szCs w:val="20"/>
        </w:rPr>
        <w:t>0</w:t>
      </w:r>
    </w:p>
    <w:p w14:paraId="200FA06C" w14:textId="77777777" w:rsidR="00D6492B" w:rsidRPr="00606B8F" w:rsidRDefault="00D6492B" w:rsidP="00D6492B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 w:rsidRPr="00606B8F">
        <w:rPr>
          <w:rFonts w:ascii="Verdana" w:hAnsi="Verdana" w:cs="Cambria"/>
          <w:b/>
          <w:sz w:val="20"/>
          <w:szCs w:val="20"/>
        </w:rPr>
        <w:t>Compra de peças</w:t>
      </w:r>
    </w:p>
    <w:p w14:paraId="128A148C" w14:textId="0AC498DA" w:rsidR="00D6492B" w:rsidRDefault="00D6492B" w:rsidP="00D6492B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>O</w:t>
      </w:r>
      <w:r w:rsidR="005C14D4">
        <w:rPr>
          <w:rFonts w:ascii="Verdana" w:hAnsi="Verdana" w:cs="Cambria"/>
          <w:sz w:val="20"/>
          <w:szCs w:val="20"/>
        </w:rPr>
        <w:t xml:space="preserve"> orçamentista CR não pode </w:t>
      </w:r>
      <w:r w:rsidRPr="003F72E3">
        <w:rPr>
          <w:rFonts w:ascii="Verdana" w:hAnsi="Verdana" w:cs="Cambria"/>
          <w:sz w:val="20"/>
          <w:szCs w:val="20"/>
        </w:rPr>
        <w:t xml:space="preserve">comprar </w:t>
      </w:r>
      <w:r w:rsidR="005C14D4">
        <w:rPr>
          <w:rFonts w:ascii="Verdana" w:hAnsi="Verdana" w:cs="Cambria"/>
          <w:sz w:val="20"/>
          <w:szCs w:val="20"/>
        </w:rPr>
        <w:t>nenhuma peça, e</w:t>
      </w:r>
      <w:r w:rsidRPr="003F72E3">
        <w:rPr>
          <w:rFonts w:ascii="Verdana" w:hAnsi="Verdana" w:cs="Cambria"/>
          <w:sz w:val="20"/>
          <w:szCs w:val="20"/>
        </w:rPr>
        <w:t xml:space="preserve"> caso haja necessidade de compra de uma peça de uma montadora e o </w:t>
      </w:r>
      <w:r w:rsidR="005C14D4" w:rsidRPr="003F72E3">
        <w:rPr>
          <w:rFonts w:ascii="Verdana" w:hAnsi="Verdana" w:cs="Cambria"/>
          <w:sz w:val="20"/>
          <w:szCs w:val="20"/>
        </w:rPr>
        <w:t>veículo</w:t>
      </w:r>
      <w:r w:rsidRPr="003F72E3">
        <w:rPr>
          <w:rFonts w:ascii="Verdana" w:hAnsi="Verdana" w:cs="Cambria"/>
          <w:sz w:val="20"/>
          <w:szCs w:val="20"/>
        </w:rPr>
        <w:t xml:space="preserve"> ter sido dado entrada por outra concessionária, a peça deve ser solicitada ao CP </w:t>
      </w:r>
      <w:r w:rsidR="00454CBA">
        <w:rPr>
          <w:rFonts w:ascii="Verdana" w:hAnsi="Verdana" w:cs="Cambria"/>
          <w:sz w:val="20"/>
          <w:szCs w:val="20"/>
        </w:rPr>
        <w:t>da Concessionária</w:t>
      </w:r>
    </w:p>
    <w:p w14:paraId="4BE636B1" w14:textId="77777777" w:rsidR="00736380" w:rsidRDefault="00736380" w:rsidP="00586568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33066930" w14:textId="63A738F7" w:rsidR="00586568" w:rsidRDefault="00586568" w:rsidP="00586568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3.1</w:t>
      </w:r>
    </w:p>
    <w:p w14:paraId="17FE27D0" w14:textId="2344B7EC" w:rsidR="00586568" w:rsidRDefault="00586568" w:rsidP="00586568">
      <w:pPr>
        <w:autoSpaceDE w:val="0"/>
        <w:autoSpaceDN w:val="0"/>
        <w:adjustRightInd w:val="0"/>
        <w:spacing w:after="5"/>
        <w:jc w:val="both"/>
        <w:rPr>
          <w:rFonts w:ascii="Verdana" w:eastAsiaTheme="minorHAnsi" w:hAnsi="Verdana" w:cs="Cambria"/>
          <w:color w:val="000000"/>
          <w:sz w:val="20"/>
          <w:szCs w:val="20"/>
        </w:rPr>
      </w:pPr>
      <w:r w:rsidRPr="00243328">
        <w:rPr>
          <w:rFonts w:ascii="Verdana" w:eastAsiaTheme="minorHAnsi" w:hAnsi="Verdana" w:cs="Cambria"/>
          <w:color w:val="000000"/>
          <w:sz w:val="20"/>
          <w:szCs w:val="20"/>
        </w:rPr>
        <w:t xml:space="preserve">Após liberação do orçamento, o </w:t>
      </w:r>
      <w:r>
        <w:rPr>
          <w:rFonts w:ascii="Verdana" w:eastAsiaTheme="minorHAnsi" w:hAnsi="Verdana" w:cs="Cambria"/>
          <w:color w:val="000000"/>
          <w:sz w:val="20"/>
          <w:szCs w:val="20"/>
        </w:rPr>
        <w:t>Orçamentista CR</w:t>
      </w:r>
      <w:r w:rsidRPr="00243328">
        <w:rPr>
          <w:rFonts w:ascii="Verdana" w:eastAsiaTheme="minorHAnsi" w:hAnsi="Verdana" w:cs="Cambria"/>
          <w:color w:val="000000"/>
          <w:sz w:val="20"/>
          <w:szCs w:val="20"/>
        </w:rPr>
        <w:t xml:space="preserve"> / Assistente de serviço estará enviando por e-mail ao CP concessionária fotos e orçamento </w:t>
      </w:r>
      <w:r>
        <w:rPr>
          <w:rFonts w:ascii="Verdana" w:eastAsiaTheme="minorHAnsi" w:hAnsi="Verdana" w:cs="Cambria"/>
          <w:color w:val="000000"/>
          <w:sz w:val="20"/>
          <w:szCs w:val="20"/>
        </w:rPr>
        <w:t xml:space="preserve">inicial </w:t>
      </w:r>
      <w:proofErr w:type="spellStart"/>
      <w:r>
        <w:rPr>
          <w:rFonts w:ascii="Verdana" w:eastAsiaTheme="minorHAnsi" w:hAnsi="Verdana" w:cs="Cambria"/>
          <w:color w:val="000000"/>
          <w:sz w:val="20"/>
          <w:szCs w:val="20"/>
        </w:rPr>
        <w:t>Cilia</w:t>
      </w:r>
      <w:proofErr w:type="spellEnd"/>
      <w:r>
        <w:rPr>
          <w:rFonts w:ascii="Verdana" w:eastAsiaTheme="minorHAnsi" w:hAnsi="Verdana" w:cs="Cambria"/>
          <w:color w:val="000000"/>
          <w:sz w:val="20"/>
          <w:szCs w:val="20"/>
        </w:rPr>
        <w:t xml:space="preserve"> ou orçamento </w:t>
      </w:r>
      <w:r w:rsidRPr="00243328">
        <w:rPr>
          <w:rFonts w:ascii="Verdana" w:eastAsiaTheme="minorHAnsi" w:hAnsi="Verdana" w:cs="Cambria"/>
          <w:color w:val="000000"/>
          <w:sz w:val="20"/>
          <w:szCs w:val="20"/>
        </w:rPr>
        <w:t>autorizado pela seguradora.</w:t>
      </w:r>
    </w:p>
    <w:p w14:paraId="0D5755DB" w14:textId="66D45BCD" w:rsidR="008C63C1" w:rsidRPr="00E65407" w:rsidRDefault="008C63C1" w:rsidP="008C63C1">
      <w:pPr>
        <w:pStyle w:val="Default"/>
        <w:numPr>
          <w:ilvl w:val="1"/>
          <w:numId w:val="13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>O horário de corte para colocar o dia do pedido de peças no quadro de gestão a vista é até as 16:00 passando deste horário será contado no próximo dia útil.</w:t>
      </w:r>
    </w:p>
    <w:p w14:paraId="13891780" w14:textId="0FA17169" w:rsidR="008C63C1" w:rsidRPr="00243328" w:rsidRDefault="008C63C1" w:rsidP="00586568">
      <w:pPr>
        <w:autoSpaceDE w:val="0"/>
        <w:autoSpaceDN w:val="0"/>
        <w:adjustRightInd w:val="0"/>
        <w:spacing w:after="5"/>
        <w:jc w:val="both"/>
        <w:rPr>
          <w:rFonts w:ascii="Verdana" w:eastAsiaTheme="minorHAnsi" w:hAnsi="Verdana" w:cs="Cambria"/>
          <w:color w:val="000000"/>
          <w:sz w:val="20"/>
          <w:szCs w:val="20"/>
        </w:rPr>
      </w:pPr>
      <w:r>
        <w:rPr>
          <w:rFonts w:ascii="Verdana" w:eastAsiaTheme="minorHAnsi" w:hAnsi="Verdana" w:cs="Cambria"/>
          <w:color w:val="000000"/>
          <w:sz w:val="20"/>
          <w:szCs w:val="20"/>
        </w:rPr>
        <w:t xml:space="preserve"> </w:t>
      </w:r>
    </w:p>
    <w:p w14:paraId="70F62646" w14:textId="77777777" w:rsidR="00586568" w:rsidRDefault="00586568" w:rsidP="00D6492B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2E274171" w14:textId="77777777" w:rsidR="00586568" w:rsidRDefault="00586568" w:rsidP="00D6492B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1178F6BD" w14:textId="77777777" w:rsidR="005C14D4" w:rsidRDefault="005C14D4" w:rsidP="00D6492B">
      <w:pPr>
        <w:pStyle w:val="SemEspaamento"/>
        <w:rPr>
          <w:rFonts w:ascii="Verdana" w:hAnsi="Verdana" w:cs="Cambria"/>
          <w:b/>
          <w:sz w:val="20"/>
          <w:szCs w:val="20"/>
        </w:rPr>
      </w:pPr>
    </w:p>
    <w:p w14:paraId="59F20969" w14:textId="77777777" w:rsidR="00D6492B" w:rsidRDefault="00AE3CEB" w:rsidP="00D6492B">
      <w:pPr>
        <w:pStyle w:val="SemEspaamento"/>
        <w:rPr>
          <w:rFonts w:ascii="Verdana" w:hAnsi="Verdana" w:cs="Cambria"/>
          <w:b/>
          <w:sz w:val="20"/>
          <w:szCs w:val="20"/>
        </w:rPr>
      </w:pPr>
      <w:r>
        <w:rPr>
          <w:rFonts w:ascii="Verdana" w:hAnsi="Verdana" w:cs="Cambria"/>
          <w:b/>
          <w:sz w:val="20"/>
          <w:szCs w:val="20"/>
        </w:rPr>
        <w:t>4.0</w:t>
      </w:r>
    </w:p>
    <w:p w14:paraId="355FF91B" w14:textId="77777777" w:rsidR="00243328" w:rsidRPr="00243328" w:rsidRDefault="00243328" w:rsidP="00243328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43328">
        <w:rPr>
          <w:rFonts w:ascii="Verdana" w:hAnsi="Verdana" w:cs="Cambria"/>
          <w:b/>
          <w:sz w:val="20"/>
          <w:szCs w:val="20"/>
        </w:rPr>
        <w:t>Entrega de peças</w:t>
      </w:r>
      <w:r w:rsidRPr="00243328">
        <w:rPr>
          <w:rFonts w:ascii="Verdana" w:hAnsi="Verdana" w:cs="Cambria"/>
          <w:sz w:val="20"/>
          <w:szCs w:val="20"/>
        </w:rPr>
        <w:t>.</w:t>
      </w:r>
    </w:p>
    <w:p w14:paraId="3DE4533B" w14:textId="77777777" w:rsidR="00243328" w:rsidRPr="00243328" w:rsidRDefault="00243328" w:rsidP="00243328">
      <w:pPr>
        <w:autoSpaceDE w:val="0"/>
        <w:autoSpaceDN w:val="0"/>
        <w:adjustRightInd w:val="0"/>
        <w:spacing w:after="6"/>
        <w:jc w:val="both"/>
        <w:rPr>
          <w:rFonts w:ascii="Verdana" w:eastAsiaTheme="minorHAnsi" w:hAnsi="Verdana" w:cs="Cambria"/>
          <w:color w:val="000000"/>
          <w:sz w:val="20"/>
          <w:szCs w:val="20"/>
        </w:rPr>
      </w:pPr>
      <w:r w:rsidRPr="00243328">
        <w:rPr>
          <w:rFonts w:ascii="Verdana" w:eastAsiaTheme="minorHAnsi" w:hAnsi="Verdana" w:cs="Cambria"/>
          <w:color w:val="000000"/>
          <w:sz w:val="20"/>
          <w:szCs w:val="20"/>
        </w:rPr>
        <w:t>Trabalharemos com sistema de fornecimento de peças.</w:t>
      </w:r>
    </w:p>
    <w:p w14:paraId="7B59D0C7" w14:textId="272D0970" w:rsidR="00243328" w:rsidRPr="00243328" w:rsidRDefault="00243328" w:rsidP="00243328">
      <w:pPr>
        <w:autoSpaceDE w:val="0"/>
        <w:autoSpaceDN w:val="0"/>
        <w:adjustRightInd w:val="0"/>
        <w:spacing w:after="6"/>
        <w:jc w:val="both"/>
        <w:rPr>
          <w:rFonts w:ascii="Verdana" w:eastAsiaTheme="minorHAnsi" w:hAnsi="Verdana" w:cs="Cambria"/>
          <w:color w:val="000000"/>
          <w:sz w:val="20"/>
          <w:szCs w:val="20"/>
        </w:rPr>
      </w:pPr>
      <w:r w:rsidRPr="00243328">
        <w:rPr>
          <w:rFonts w:ascii="Verdana" w:eastAsiaTheme="minorHAnsi" w:hAnsi="Verdana" w:cs="Cambria"/>
          <w:color w:val="000000"/>
          <w:sz w:val="20"/>
          <w:szCs w:val="20"/>
        </w:rPr>
        <w:t xml:space="preserve">O recebimento das peças deve ser feito pelo Orçamentista </w:t>
      </w:r>
      <w:r w:rsidR="009233A1">
        <w:rPr>
          <w:rFonts w:ascii="Verdana" w:eastAsiaTheme="minorHAnsi" w:hAnsi="Verdana" w:cs="Cambria"/>
          <w:color w:val="000000"/>
          <w:sz w:val="20"/>
          <w:szCs w:val="20"/>
        </w:rPr>
        <w:t>do centro de reparação</w:t>
      </w:r>
      <w:r w:rsidR="00990AFA">
        <w:rPr>
          <w:rFonts w:ascii="Verdana" w:eastAsiaTheme="minorHAnsi" w:hAnsi="Verdana" w:cs="Cambria"/>
          <w:color w:val="000000"/>
          <w:sz w:val="20"/>
          <w:szCs w:val="20"/>
        </w:rPr>
        <w:t xml:space="preserve"> assistente </w:t>
      </w:r>
      <w:r w:rsidR="009233A1">
        <w:rPr>
          <w:rFonts w:ascii="Verdana" w:eastAsiaTheme="minorHAnsi" w:hAnsi="Verdana" w:cs="Cambria"/>
          <w:color w:val="000000"/>
          <w:sz w:val="20"/>
          <w:szCs w:val="20"/>
        </w:rPr>
        <w:t>/</w:t>
      </w:r>
      <w:r w:rsidR="00E56BAE">
        <w:rPr>
          <w:rFonts w:ascii="Verdana" w:eastAsiaTheme="minorHAnsi" w:hAnsi="Verdana" w:cs="Cambria"/>
          <w:color w:val="000000"/>
          <w:sz w:val="20"/>
          <w:szCs w:val="20"/>
          <w:highlight w:val="yellow"/>
        </w:rPr>
        <w:t xml:space="preserve"> </w:t>
      </w:r>
      <w:r w:rsidR="009233A1" w:rsidRPr="00990AFA">
        <w:rPr>
          <w:rFonts w:ascii="Verdana" w:eastAsiaTheme="minorHAnsi" w:hAnsi="Verdana" w:cs="Cambria"/>
          <w:sz w:val="20"/>
          <w:szCs w:val="20"/>
        </w:rPr>
        <w:t>montador FP</w:t>
      </w:r>
      <w:r w:rsidR="00E56BAE">
        <w:rPr>
          <w:rFonts w:ascii="Verdana" w:eastAsiaTheme="minorHAnsi" w:hAnsi="Verdana" w:cs="Cambria"/>
          <w:color w:val="000000"/>
          <w:sz w:val="20"/>
          <w:szCs w:val="20"/>
        </w:rPr>
        <w:t xml:space="preserve"> </w:t>
      </w:r>
      <w:r w:rsidRPr="00243328">
        <w:rPr>
          <w:rFonts w:ascii="Verdana" w:eastAsiaTheme="minorHAnsi" w:hAnsi="Verdana" w:cs="Cambria"/>
          <w:color w:val="000000"/>
          <w:sz w:val="20"/>
          <w:szCs w:val="20"/>
        </w:rPr>
        <w:t xml:space="preserve">dentro do horário comercial e deverá conferir individualmente as peças. </w:t>
      </w:r>
    </w:p>
    <w:p w14:paraId="3FAB5409" w14:textId="77777777" w:rsidR="00243328" w:rsidRDefault="00243328" w:rsidP="00D6492B">
      <w:pPr>
        <w:pStyle w:val="SemEspaamento"/>
        <w:rPr>
          <w:rFonts w:ascii="Verdana" w:hAnsi="Verdana" w:cs="Cambria"/>
          <w:b/>
          <w:sz w:val="20"/>
          <w:szCs w:val="20"/>
        </w:rPr>
      </w:pPr>
    </w:p>
    <w:p w14:paraId="350E8640" w14:textId="29CBFB6B" w:rsidR="005C14D4" w:rsidRPr="00E65407" w:rsidRDefault="005C14D4" w:rsidP="005C14D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>4.1</w:t>
      </w:r>
    </w:p>
    <w:p w14:paraId="09411C05" w14:textId="51DC8BE9" w:rsidR="005C14D4" w:rsidRPr="003F72E3" w:rsidRDefault="005C14D4" w:rsidP="005C14D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E65407">
        <w:rPr>
          <w:rFonts w:ascii="Verdana" w:hAnsi="Verdana" w:cs="Cambria"/>
          <w:sz w:val="20"/>
          <w:szCs w:val="20"/>
        </w:rPr>
        <w:t>O orçamentista deve devolver assinado a Concessionária uma via do romaneio e</w:t>
      </w:r>
      <w:r w:rsidR="00736380" w:rsidRPr="00E65407">
        <w:rPr>
          <w:rFonts w:ascii="Verdana" w:hAnsi="Verdana" w:cs="Cambria"/>
          <w:sz w:val="20"/>
          <w:szCs w:val="20"/>
        </w:rPr>
        <w:t xml:space="preserve"> a outra via entregar a assistente FP para atualizar o quadro de gestão a vista e depois </w:t>
      </w:r>
      <w:r w:rsidRPr="00E65407">
        <w:rPr>
          <w:rFonts w:ascii="Verdana" w:hAnsi="Verdana" w:cs="Cambria"/>
          <w:sz w:val="20"/>
          <w:szCs w:val="20"/>
        </w:rPr>
        <w:t>anexar ao processo do veículo.</w:t>
      </w:r>
    </w:p>
    <w:p w14:paraId="2FCD906F" w14:textId="77777777" w:rsidR="00243328" w:rsidRPr="00606B8F" w:rsidRDefault="00243328" w:rsidP="00D6492B">
      <w:pPr>
        <w:pStyle w:val="SemEspaamento"/>
        <w:rPr>
          <w:rFonts w:ascii="Verdana" w:hAnsi="Verdana" w:cs="Cambria"/>
          <w:b/>
          <w:sz w:val="20"/>
          <w:szCs w:val="20"/>
        </w:rPr>
      </w:pPr>
    </w:p>
    <w:p w14:paraId="7C2ABCBA" w14:textId="77777777" w:rsidR="005B4FDB" w:rsidRDefault="005B4FDB" w:rsidP="00D21B0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0E971393" w14:textId="77777777" w:rsidR="00D21B04" w:rsidRPr="00606B8F" w:rsidRDefault="00AE3CEB" w:rsidP="00D21B04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>
        <w:rPr>
          <w:rFonts w:ascii="Verdana" w:hAnsi="Verdana" w:cs="Cambria"/>
          <w:b/>
          <w:sz w:val="20"/>
          <w:szCs w:val="20"/>
        </w:rPr>
        <w:t>5.0</w:t>
      </w:r>
    </w:p>
    <w:p w14:paraId="54D6A65F" w14:textId="77777777" w:rsidR="00D21B04" w:rsidRPr="00606B8F" w:rsidRDefault="00D21B04" w:rsidP="00D21B04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 w:rsidRPr="00606B8F">
        <w:rPr>
          <w:rFonts w:ascii="Verdana" w:hAnsi="Verdana" w:cs="Cambria"/>
          <w:b/>
          <w:sz w:val="20"/>
          <w:szCs w:val="20"/>
        </w:rPr>
        <w:t xml:space="preserve">Quadro de </w:t>
      </w:r>
      <w:r w:rsidR="00AE3CEB">
        <w:rPr>
          <w:rFonts w:ascii="Verdana" w:hAnsi="Verdana" w:cs="Cambria"/>
          <w:b/>
          <w:sz w:val="20"/>
          <w:szCs w:val="20"/>
        </w:rPr>
        <w:t>gestão a vista</w:t>
      </w:r>
      <w:r w:rsidRPr="00606B8F">
        <w:rPr>
          <w:rFonts w:ascii="Verdana" w:hAnsi="Verdana" w:cs="Cambria"/>
          <w:b/>
          <w:sz w:val="20"/>
          <w:szCs w:val="20"/>
        </w:rPr>
        <w:t xml:space="preserve">. </w:t>
      </w:r>
    </w:p>
    <w:p w14:paraId="49B97EA6" w14:textId="7BE05ADA" w:rsidR="00D21B04" w:rsidRDefault="00454CBA" w:rsidP="00D21B0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Orçamentista</w:t>
      </w:r>
      <w:r w:rsidR="00E5184D">
        <w:rPr>
          <w:rFonts w:ascii="Verdana" w:hAnsi="Verdana" w:cs="Cambria"/>
          <w:sz w:val="20"/>
          <w:szCs w:val="20"/>
        </w:rPr>
        <w:t xml:space="preserve"> </w:t>
      </w:r>
      <w:r w:rsidR="00E56BAE">
        <w:rPr>
          <w:rFonts w:ascii="Verdana" w:hAnsi="Verdana" w:cs="Cambria"/>
          <w:sz w:val="20"/>
          <w:szCs w:val="20"/>
        </w:rPr>
        <w:t>CR</w:t>
      </w:r>
      <w:r w:rsidR="00E5184D">
        <w:rPr>
          <w:rFonts w:ascii="Verdana" w:hAnsi="Verdana" w:cs="Cambria"/>
          <w:sz w:val="20"/>
          <w:szCs w:val="20"/>
        </w:rPr>
        <w:t xml:space="preserve"> </w:t>
      </w:r>
      <w:r w:rsidR="00D21B04" w:rsidRPr="00D21B04">
        <w:rPr>
          <w:rFonts w:ascii="Verdana" w:hAnsi="Verdana" w:cs="Cambria"/>
          <w:sz w:val="20"/>
          <w:szCs w:val="20"/>
        </w:rPr>
        <w:t xml:space="preserve">deve dispor de um tempo hábil para acompanhar </w:t>
      </w:r>
      <w:r w:rsidR="008F1BA0">
        <w:rPr>
          <w:rFonts w:ascii="Verdana" w:hAnsi="Verdana" w:cs="Cambria"/>
          <w:sz w:val="20"/>
          <w:szCs w:val="20"/>
        </w:rPr>
        <w:t>os</w:t>
      </w:r>
      <w:r w:rsidR="00D21B04" w:rsidRPr="00D21B04">
        <w:rPr>
          <w:rFonts w:ascii="Verdana" w:hAnsi="Verdana" w:cs="Cambria"/>
          <w:sz w:val="20"/>
          <w:szCs w:val="20"/>
        </w:rPr>
        <w:t xml:space="preserve"> veículos no quadro de programação.</w:t>
      </w:r>
    </w:p>
    <w:p w14:paraId="40DC7B1D" w14:textId="77777777" w:rsidR="000071C4" w:rsidRDefault="00D6492B" w:rsidP="009233A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D21B04">
        <w:rPr>
          <w:rFonts w:ascii="Verdana" w:hAnsi="Verdana" w:cs="Cambria"/>
          <w:sz w:val="20"/>
          <w:szCs w:val="20"/>
        </w:rPr>
        <w:t xml:space="preserve">Todo dia as 7:45 horas </w:t>
      </w:r>
      <w:r w:rsidR="00454CBA">
        <w:rPr>
          <w:rFonts w:ascii="Verdana" w:hAnsi="Verdana" w:cs="Cambria"/>
          <w:sz w:val="20"/>
          <w:szCs w:val="20"/>
        </w:rPr>
        <w:t xml:space="preserve">e durante o dia para </w:t>
      </w:r>
      <w:r w:rsidR="00CB6FED">
        <w:rPr>
          <w:rFonts w:ascii="Verdana" w:hAnsi="Verdana" w:cs="Cambria"/>
          <w:sz w:val="20"/>
          <w:szCs w:val="20"/>
        </w:rPr>
        <w:t>colocar informações de peças recebidas</w:t>
      </w:r>
      <w:r w:rsidRPr="00D21B04">
        <w:rPr>
          <w:rFonts w:ascii="Verdana" w:hAnsi="Verdana" w:cs="Cambria"/>
          <w:sz w:val="20"/>
          <w:szCs w:val="20"/>
        </w:rPr>
        <w:t>.</w:t>
      </w:r>
    </w:p>
    <w:p w14:paraId="76EE4ED4" w14:textId="77777777" w:rsidR="000071C4" w:rsidRDefault="000071C4" w:rsidP="009233A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2F5310F4" w14:textId="47D7E171" w:rsidR="000071C4" w:rsidRPr="000E4CE7" w:rsidRDefault="000071C4" w:rsidP="000071C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0E4CE7">
        <w:rPr>
          <w:rFonts w:ascii="Verdana" w:hAnsi="Verdana" w:cs="Cambria"/>
          <w:sz w:val="20"/>
          <w:szCs w:val="20"/>
        </w:rPr>
        <w:t>5.1</w:t>
      </w:r>
    </w:p>
    <w:p w14:paraId="20BE36E3" w14:textId="25F596FA" w:rsidR="000071C4" w:rsidRPr="004B2AB0" w:rsidRDefault="000071C4" w:rsidP="000071C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D</w:t>
      </w:r>
      <w:r w:rsidRPr="004B2AB0">
        <w:rPr>
          <w:rFonts w:ascii="Verdana" w:hAnsi="Verdana" w:cs="Cambria"/>
          <w:sz w:val="20"/>
          <w:szCs w:val="20"/>
        </w:rPr>
        <w:t>eve s</w:t>
      </w:r>
      <w:r>
        <w:rPr>
          <w:rFonts w:ascii="Verdana" w:hAnsi="Verdana" w:cs="Cambria"/>
          <w:sz w:val="20"/>
          <w:szCs w:val="20"/>
        </w:rPr>
        <w:t xml:space="preserve">er atualizado diariamente pelo </w:t>
      </w:r>
      <w:r w:rsidR="000E4CE7">
        <w:rPr>
          <w:rFonts w:ascii="Verdana" w:hAnsi="Verdana" w:cs="Cambria"/>
          <w:sz w:val="20"/>
          <w:szCs w:val="20"/>
        </w:rPr>
        <w:t>orç</w:t>
      </w:r>
      <w:r>
        <w:rPr>
          <w:rFonts w:ascii="Verdana" w:hAnsi="Verdana" w:cs="Cambria"/>
          <w:sz w:val="20"/>
          <w:szCs w:val="20"/>
        </w:rPr>
        <w:t xml:space="preserve">amentista </w:t>
      </w:r>
      <w:r w:rsidR="000E4CE7">
        <w:rPr>
          <w:rFonts w:ascii="Verdana" w:hAnsi="Verdana" w:cs="Cambria"/>
          <w:sz w:val="20"/>
          <w:szCs w:val="20"/>
        </w:rPr>
        <w:t xml:space="preserve">do </w:t>
      </w:r>
      <w:r>
        <w:rPr>
          <w:rFonts w:ascii="Verdana" w:hAnsi="Verdana" w:cs="Cambria"/>
          <w:sz w:val="20"/>
          <w:szCs w:val="20"/>
        </w:rPr>
        <w:t>centro de reparação</w:t>
      </w:r>
      <w:r w:rsidR="000E4CE7">
        <w:rPr>
          <w:rFonts w:ascii="Verdana" w:hAnsi="Verdana" w:cs="Cambria"/>
          <w:sz w:val="20"/>
          <w:szCs w:val="20"/>
        </w:rPr>
        <w:t xml:space="preserve"> o status de vistorias liberadas, pendencias de orçamentos e peças</w:t>
      </w:r>
      <w:r w:rsidRPr="004B2AB0">
        <w:rPr>
          <w:rFonts w:ascii="Verdana" w:hAnsi="Verdana" w:cs="Cambria"/>
          <w:sz w:val="20"/>
          <w:szCs w:val="20"/>
        </w:rPr>
        <w:t>.</w:t>
      </w:r>
    </w:p>
    <w:p w14:paraId="6C3C94F9" w14:textId="6F6F8A31" w:rsidR="00D6492B" w:rsidRDefault="00D6492B" w:rsidP="009233A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07A0FD9B" w14:textId="77777777" w:rsidR="005102B6" w:rsidRPr="00D21B04" w:rsidRDefault="005102B6" w:rsidP="009233A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6B2BF929" w14:textId="799F14EE" w:rsidR="007B0C89" w:rsidRPr="000E4CE7" w:rsidRDefault="000E4CE7" w:rsidP="00D21B04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0E4CE7">
        <w:rPr>
          <w:rFonts w:ascii="Verdana" w:hAnsi="Verdana" w:cs="Cambria"/>
          <w:b/>
          <w:sz w:val="20"/>
          <w:szCs w:val="20"/>
        </w:rPr>
        <w:t>6.0</w:t>
      </w:r>
    </w:p>
    <w:p w14:paraId="59ADBFAC" w14:textId="0A98B810" w:rsidR="000E4CE7" w:rsidRPr="000E4CE7" w:rsidRDefault="000E4CE7" w:rsidP="00D21B04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0E4CE7">
        <w:rPr>
          <w:rFonts w:ascii="Verdana" w:hAnsi="Verdana" w:cs="Cambria"/>
          <w:b/>
          <w:sz w:val="20"/>
          <w:szCs w:val="20"/>
        </w:rPr>
        <w:t xml:space="preserve">Cronograma orçamentista </w:t>
      </w:r>
      <w:r>
        <w:rPr>
          <w:rFonts w:ascii="Verdana" w:hAnsi="Verdana" w:cs="Cambria"/>
          <w:b/>
          <w:sz w:val="20"/>
          <w:szCs w:val="20"/>
        </w:rPr>
        <w:t>CR</w:t>
      </w:r>
    </w:p>
    <w:p w14:paraId="11027888" w14:textId="77777777" w:rsidR="005B4FDB" w:rsidRPr="00D21B04" w:rsidRDefault="005B4FDB" w:rsidP="00D21B0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26D6BCC5" w14:textId="77777777" w:rsidR="00A53001" w:rsidRDefault="00A53001" w:rsidP="00D21B04">
      <w:pPr>
        <w:pStyle w:val="SemEspaamento"/>
        <w:rPr>
          <w:rFonts w:ascii="Verdana" w:hAnsi="Verdana"/>
          <w:b/>
          <w:sz w:val="20"/>
          <w:szCs w:val="20"/>
        </w:rPr>
      </w:pPr>
    </w:p>
    <w:p w14:paraId="1714905C" w14:textId="77777777" w:rsidR="00A53001" w:rsidRDefault="00A53001" w:rsidP="00D21B04">
      <w:pPr>
        <w:pStyle w:val="SemEspaamento"/>
        <w:rPr>
          <w:rFonts w:ascii="Verdana" w:hAnsi="Verdana"/>
          <w:b/>
          <w:sz w:val="20"/>
          <w:szCs w:val="20"/>
        </w:rPr>
      </w:pPr>
    </w:p>
    <w:p w14:paraId="0AF2D525" w14:textId="77777777" w:rsidR="00A53001" w:rsidRDefault="00A53001" w:rsidP="00D21B04">
      <w:pPr>
        <w:pStyle w:val="SemEspaamento"/>
        <w:rPr>
          <w:rFonts w:ascii="Verdana" w:hAnsi="Verdana"/>
          <w:b/>
          <w:sz w:val="20"/>
          <w:szCs w:val="20"/>
        </w:rPr>
      </w:pPr>
    </w:p>
    <w:p w14:paraId="20E79701" w14:textId="77777777" w:rsidR="00A53001" w:rsidRDefault="00A53001" w:rsidP="00D21B04">
      <w:pPr>
        <w:pStyle w:val="SemEspaamento"/>
        <w:rPr>
          <w:rFonts w:ascii="Verdana" w:hAnsi="Verdana"/>
          <w:b/>
          <w:sz w:val="20"/>
          <w:szCs w:val="20"/>
        </w:rPr>
      </w:pPr>
    </w:p>
    <w:p w14:paraId="6F98BB6E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515B6265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39DAAB36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14E70D63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7EF94F79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3D6AE438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48C21D92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59F55316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33816628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0638ED58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50F5F028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060B084D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704A164F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6546D892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69EF4D40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1C7385E4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16E4360D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4BFA495E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5BDD8146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5BB54A5F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54F30696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0A508DCD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4F5C94C3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2DC3EBE3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503D1E48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53BFA08C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797F0661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1924AA2E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2EA172C4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02BC8AB2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162178B4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1D20410D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796C47EA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4A0FE50D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5ED3061A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609E003D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287C1A79" w14:textId="77777777" w:rsidR="008B7A33" w:rsidRPr="008F1BA0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3C106687" w14:textId="77777777" w:rsidR="00D21B04" w:rsidRPr="00D21B04" w:rsidRDefault="00D21B04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5C3A2953" w14:textId="77777777" w:rsidR="00D21B04" w:rsidRPr="00D21B04" w:rsidRDefault="00D21B04" w:rsidP="00D21B04">
      <w:pPr>
        <w:pStyle w:val="Default"/>
        <w:jc w:val="center"/>
        <w:rPr>
          <w:rFonts w:ascii="Verdana" w:hAnsi="Verdana"/>
          <w:sz w:val="20"/>
          <w:szCs w:val="20"/>
          <w:u w:val="single"/>
        </w:rPr>
      </w:pPr>
    </w:p>
    <w:p w14:paraId="3E503EA7" w14:textId="77777777" w:rsidR="00D21B04" w:rsidRPr="00D21B04" w:rsidRDefault="00D21B04" w:rsidP="00D21B04">
      <w:pPr>
        <w:pStyle w:val="Default"/>
        <w:ind w:left="720"/>
        <w:jc w:val="both"/>
        <w:rPr>
          <w:rFonts w:ascii="Verdana" w:hAnsi="Verdana" w:cs="Cambria"/>
          <w:sz w:val="20"/>
          <w:szCs w:val="20"/>
        </w:rPr>
      </w:pPr>
    </w:p>
    <w:p w14:paraId="27805CEB" w14:textId="77777777" w:rsidR="00D21B04" w:rsidRPr="00BB4D78" w:rsidRDefault="00D21B04" w:rsidP="00D21B04">
      <w:pPr>
        <w:pStyle w:val="Default"/>
        <w:jc w:val="center"/>
        <w:rPr>
          <w:rFonts w:ascii="Verdana" w:hAnsi="Verdana"/>
          <w:sz w:val="20"/>
          <w:szCs w:val="20"/>
          <w:u w:val="single"/>
        </w:rPr>
      </w:pPr>
    </w:p>
    <w:p w14:paraId="02796B75" w14:textId="77777777" w:rsidR="00D21B04" w:rsidRPr="00BB4D78" w:rsidRDefault="00D21B04" w:rsidP="00D21B04">
      <w:pPr>
        <w:pStyle w:val="Default"/>
        <w:jc w:val="center"/>
        <w:rPr>
          <w:rFonts w:ascii="Verdana" w:hAnsi="Verdana"/>
          <w:sz w:val="20"/>
          <w:szCs w:val="20"/>
          <w:u w:val="single"/>
        </w:rPr>
      </w:pPr>
    </w:p>
    <w:p w14:paraId="071C10F1" w14:textId="77777777" w:rsidR="00D21B04" w:rsidRPr="004E6F5A" w:rsidRDefault="00D21B04" w:rsidP="00D21B0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5AC2B230" w14:textId="77777777" w:rsidR="00166A22" w:rsidRDefault="00166A22" w:rsidP="000772E3">
      <w:pPr>
        <w:jc w:val="both"/>
        <w:rPr>
          <w:rFonts w:ascii="Verdana" w:hAnsi="Verdana"/>
          <w:b/>
          <w:bCs/>
          <w:sz w:val="20"/>
          <w:szCs w:val="20"/>
        </w:rPr>
      </w:pPr>
    </w:p>
    <w:sectPr w:rsidR="00166A22" w:rsidSect="00A21B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567" w:left="1134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A28913" w14:textId="77777777" w:rsidR="00854B2B" w:rsidRDefault="00854B2B" w:rsidP="002D6758">
      <w:r>
        <w:separator/>
      </w:r>
    </w:p>
  </w:endnote>
  <w:endnote w:type="continuationSeparator" w:id="0">
    <w:p w14:paraId="47641F3B" w14:textId="77777777" w:rsidR="00854B2B" w:rsidRDefault="00854B2B" w:rsidP="002D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ewsGoth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2F356" w14:textId="77777777" w:rsidR="00D6492B" w:rsidRPr="000772E3" w:rsidRDefault="00151065">
    <w:pPr>
      <w:pStyle w:val="Rodap"/>
      <w:rPr>
        <w:lang w:val="en-US"/>
      </w:rPr>
    </w:pPr>
    <w:sdt>
      <w:sdtPr>
        <w:id w:val="969400743"/>
        <w:placeholder>
          <w:docPart w:val="DE8E23F15E66484DA81B52DE07EF3DD0"/>
        </w:placeholder>
        <w:temporary/>
        <w:showingPlcHdr/>
      </w:sdtPr>
      <w:sdtEndPr/>
      <w:sdtContent>
        <w:r w:rsidR="00D6492B" w:rsidRPr="000772E3">
          <w:rPr>
            <w:lang w:val="en-US"/>
          </w:rPr>
          <w:t>[Type text]</w:t>
        </w:r>
      </w:sdtContent>
    </w:sdt>
    <w:r w:rsidR="00D6492B">
      <w:ptab w:relativeTo="margin" w:alignment="center" w:leader="none"/>
    </w:r>
    <w:sdt>
      <w:sdtPr>
        <w:id w:val="969400748"/>
        <w:placeholder>
          <w:docPart w:val="95EE9F9E7C96C94DA884D68A8F6A4AFB"/>
        </w:placeholder>
        <w:temporary/>
        <w:showingPlcHdr/>
      </w:sdtPr>
      <w:sdtEndPr/>
      <w:sdtContent>
        <w:r w:rsidR="00D6492B" w:rsidRPr="000772E3">
          <w:rPr>
            <w:lang w:val="en-US"/>
          </w:rPr>
          <w:t>[Type text]</w:t>
        </w:r>
      </w:sdtContent>
    </w:sdt>
    <w:r w:rsidR="00D6492B">
      <w:ptab w:relativeTo="margin" w:alignment="right" w:leader="none"/>
    </w:r>
    <w:sdt>
      <w:sdtPr>
        <w:id w:val="969400753"/>
        <w:placeholder>
          <w:docPart w:val="5A0CBC80AB5EC344A55EEB239850F82F"/>
        </w:placeholder>
        <w:temporary/>
        <w:showingPlcHdr/>
      </w:sdtPr>
      <w:sdtEndPr/>
      <w:sdtContent>
        <w:r w:rsidR="00D6492B" w:rsidRPr="000772E3">
          <w:rPr>
            <w:lang w:val="en-US"/>
          </w:rPr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A93C4" w14:textId="77777777" w:rsidR="00D6492B" w:rsidRPr="002D6758" w:rsidRDefault="00D6492B" w:rsidP="00762A02">
    <w:pPr>
      <w:pStyle w:val="Rodap"/>
      <w:ind w:left="-1134"/>
    </w:pPr>
    <w:r>
      <w:rPr>
        <w:noProof/>
        <w:lang w:eastAsia="pt-BR"/>
      </w:rPr>
      <w:drawing>
        <wp:inline distT="0" distB="0" distL="0" distR="0" wp14:anchorId="59F9017F" wp14:editId="40BB5947">
          <wp:extent cx="6532046" cy="3856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Grup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3892" cy="385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EB96C" w14:textId="77777777" w:rsidR="008B7A33" w:rsidRDefault="008B7A3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78AEC" w14:textId="77777777" w:rsidR="00854B2B" w:rsidRDefault="00854B2B" w:rsidP="002D6758">
      <w:r>
        <w:separator/>
      </w:r>
    </w:p>
  </w:footnote>
  <w:footnote w:type="continuationSeparator" w:id="0">
    <w:p w14:paraId="78A50BEE" w14:textId="77777777" w:rsidR="00854B2B" w:rsidRDefault="00854B2B" w:rsidP="002D6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7F6E5" w14:textId="77777777" w:rsidR="00D6492B" w:rsidRDefault="00151065">
    <w:pPr>
      <w:pStyle w:val="Cabealho"/>
    </w:pPr>
    <w:r>
      <w:rPr>
        <w:noProof/>
        <w:lang w:val="en-US"/>
      </w:rPr>
      <w:pict w14:anchorId="70556C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603pt;height:853.55pt;z-index:-251657216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C6E6C" w14:textId="77777777" w:rsidR="00D6492B" w:rsidRDefault="00151065">
    <w:pPr>
      <w:pStyle w:val="Cabealho"/>
    </w:pPr>
    <w:r>
      <w:rPr>
        <w:noProof/>
        <w:lang w:val="en-US"/>
      </w:rPr>
      <w:pict w14:anchorId="1842E9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603pt;height:853.55pt;z-index:-251658240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3BCEA" w14:textId="77777777" w:rsidR="00D6492B" w:rsidRDefault="00151065">
    <w:pPr>
      <w:pStyle w:val="Cabealho"/>
    </w:pPr>
    <w:r>
      <w:rPr>
        <w:noProof/>
        <w:lang w:val="en-US"/>
      </w:rPr>
      <w:pict w14:anchorId="6E5CC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603pt;height:853.55pt;z-index:-251656192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82056"/>
    <w:multiLevelType w:val="hybridMultilevel"/>
    <w:tmpl w:val="5998ADA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326DF"/>
    <w:multiLevelType w:val="multilevel"/>
    <w:tmpl w:val="09DA501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231F0F50"/>
    <w:multiLevelType w:val="hybridMultilevel"/>
    <w:tmpl w:val="3C6C739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1305E"/>
    <w:multiLevelType w:val="multilevel"/>
    <w:tmpl w:val="9B022FC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4A9C0419"/>
    <w:multiLevelType w:val="multilevel"/>
    <w:tmpl w:val="C5DE586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44D5C37"/>
    <w:multiLevelType w:val="hybridMultilevel"/>
    <w:tmpl w:val="CF625C94"/>
    <w:lvl w:ilvl="0" w:tplc="0416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5C7B1DFE"/>
    <w:multiLevelType w:val="hybridMultilevel"/>
    <w:tmpl w:val="86DC0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754FA"/>
    <w:multiLevelType w:val="hybridMultilevel"/>
    <w:tmpl w:val="6478D15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C461D8"/>
    <w:multiLevelType w:val="hybridMultilevel"/>
    <w:tmpl w:val="C9FA02D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35FCC"/>
    <w:multiLevelType w:val="hybridMultilevel"/>
    <w:tmpl w:val="BAD035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924D6"/>
    <w:multiLevelType w:val="hybridMultilevel"/>
    <w:tmpl w:val="A2B0E5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6D3133"/>
    <w:multiLevelType w:val="hybridMultilevel"/>
    <w:tmpl w:val="80D87948"/>
    <w:lvl w:ilvl="0" w:tplc="0416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76D10484"/>
    <w:multiLevelType w:val="hybridMultilevel"/>
    <w:tmpl w:val="CC5A1D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3"/>
  </w:num>
  <w:num w:numId="5">
    <w:abstractNumId w:val="1"/>
  </w:num>
  <w:num w:numId="6">
    <w:abstractNumId w:val="10"/>
  </w:num>
  <w:num w:numId="7">
    <w:abstractNumId w:val="4"/>
  </w:num>
  <w:num w:numId="8">
    <w:abstractNumId w:val="5"/>
  </w:num>
  <w:num w:numId="9">
    <w:abstractNumId w:val="2"/>
  </w:num>
  <w:num w:numId="10">
    <w:abstractNumId w:val="0"/>
  </w:num>
  <w:num w:numId="11">
    <w:abstractNumId w:val="8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6758"/>
    <w:rsid w:val="000071C4"/>
    <w:rsid w:val="0002112C"/>
    <w:rsid w:val="000772E3"/>
    <w:rsid w:val="00092520"/>
    <w:rsid w:val="0009416A"/>
    <w:rsid w:val="000E0C88"/>
    <w:rsid w:val="000E4CE7"/>
    <w:rsid w:val="00151065"/>
    <w:rsid w:val="00157199"/>
    <w:rsid w:val="00166A22"/>
    <w:rsid w:val="00190540"/>
    <w:rsid w:val="001A2298"/>
    <w:rsid w:val="001D769B"/>
    <w:rsid w:val="00243328"/>
    <w:rsid w:val="0027733F"/>
    <w:rsid w:val="00284769"/>
    <w:rsid w:val="002D6758"/>
    <w:rsid w:val="002E1769"/>
    <w:rsid w:val="0038331C"/>
    <w:rsid w:val="0038734D"/>
    <w:rsid w:val="003C2D27"/>
    <w:rsid w:val="003C6483"/>
    <w:rsid w:val="003E43B4"/>
    <w:rsid w:val="0045232C"/>
    <w:rsid w:val="00454CBA"/>
    <w:rsid w:val="00487FBF"/>
    <w:rsid w:val="004A6739"/>
    <w:rsid w:val="004E6F5A"/>
    <w:rsid w:val="005102B6"/>
    <w:rsid w:val="00530300"/>
    <w:rsid w:val="00534914"/>
    <w:rsid w:val="005541FD"/>
    <w:rsid w:val="005638B7"/>
    <w:rsid w:val="00586568"/>
    <w:rsid w:val="005B29FC"/>
    <w:rsid w:val="005B3356"/>
    <w:rsid w:val="005B4FDB"/>
    <w:rsid w:val="005C14D4"/>
    <w:rsid w:val="005C5728"/>
    <w:rsid w:val="005F1DA1"/>
    <w:rsid w:val="00606B8F"/>
    <w:rsid w:val="006139DE"/>
    <w:rsid w:val="00620DF9"/>
    <w:rsid w:val="00662255"/>
    <w:rsid w:val="006C2242"/>
    <w:rsid w:val="00736380"/>
    <w:rsid w:val="00740B27"/>
    <w:rsid w:val="00762A02"/>
    <w:rsid w:val="00773419"/>
    <w:rsid w:val="00776C9B"/>
    <w:rsid w:val="007B0C89"/>
    <w:rsid w:val="007C6329"/>
    <w:rsid w:val="007F354D"/>
    <w:rsid w:val="00806A9A"/>
    <w:rsid w:val="00834900"/>
    <w:rsid w:val="00854B2B"/>
    <w:rsid w:val="008800B2"/>
    <w:rsid w:val="008B7A33"/>
    <w:rsid w:val="008C5013"/>
    <w:rsid w:val="008C63C1"/>
    <w:rsid w:val="008F1BA0"/>
    <w:rsid w:val="0090477D"/>
    <w:rsid w:val="00911461"/>
    <w:rsid w:val="009233A1"/>
    <w:rsid w:val="009350AB"/>
    <w:rsid w:val="00981654"/>
    <w:rsid w:val="00982118"/>
    <w:rsid w:val="00990AFA"/>
    <w:rsid w:val="009B6508"/>
    <w:rsid w:val="00A21B76"/>
    <w:rsid w:val="00A238A7"/>
    <w:rsid w:val="00A44287"/>
    <w:rsid w:val="00A53001"/>
    <w:rsid w:val="00A54FB0"/>
    <w:rsid w:val="00A71D08"/>
    <w:rsid w:val="00AE3CEB"/>
    <w:rsid w:val="00B73FDB"/>
    <w:rsid w:val="00BA58D4"/>
    <w:rsid w:val="00BC1294"/>
    <w:rsid w:val="00C61AFA"/>
    <w:rsid w:val="00C65515"/>
    <w:rsid w:val="00C76C7E"/>
    <w:rsid w:val="00C81852"/>
    <w:rsid w:val="00C96185"/>
    <w:rsid w:val="00CA3576"/>
    <w:rsid w:val="00CB6FED"/>
    <w:rsid w:val="00CC0DBF"/>
    <w:rsid w:val="00CC3825"/>
    <w:rsid w:val="00CC3EE4"/>
    <w:rsid w:val="00CD6B30"/>
    <w:rsid w:val="00CF21B6"/>
    <w:rsid w:val="00D21B04"/>
    <w:rsid w:val="00D6492B"/>
    <w:rsid w:val="00D757A6"/>
    <w:rsid w:val="00DA6454"/>
    <w:rsid w:val="00DB6296"/>
    <w:rsid w:val="00DC47CE"/>
    <w:rsid w:val="00DD0C99"/>
    <w:rsid w:val="00DD3656"/>
    <w:rsid w:val="00DD6875"/>
    <w:rsid w:val="00DF0233"/>
    <w:rsid w:val="00DF02A6"/>
    <w:rsid w:val="00E01AB9"/>
    <w:rsid w:val="00E06014"/>
    <w:rsid w:val="00E06FCB"/>
    <w:rsid w:val="00E163C5"/>
    <w:rsid w:val="00E20746"/>
    <w:rsid w:val="00E470C6"/>
    <w:rsid w:val="00E5184D"/>
    <w:rsid w:val="00E557CE"/>
    <w:rsid w:val="00E56BAE"/>
    <w:rsid w:val="00E57473"/>
    <w:rsid w:val="00E65407"/>
    <w:rsid w:val="00E75C16"/>
    <w:rsid w:val="00EA688E"/>
    <w:rsid w:val="00EB0C44"/>
    <w:rsid w:val="00F842D4"/>
    <w:rsid w:val="00FB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8B8BDA8"/>
  <w15:docId w15:val="{88E2EDC4-7E54-40F3-9752-2E716871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0AB"/>
  </w:style>
  <w:style w:type="paragraph" w:styleId="Ttulo1">
    <w:name w:val="heading 1"/>
    <w:basedOn w:val="Normal"/>
    <w:next w:val="Normal"/>
    <w:link w:val="Ttulo1Char"/>
    <w:qFormat/>
    <w:rsid w:val="000772E3"/>
    <w:pPr>
      <w:keepNext/>
      <w:jc w:val="center"/>
      <w:outlineLvl w:val="0"/>
    </w:pPr>
    <w:rPr>
      <w:rFonts w:ascii="NewsGoth Cn BT" w:eastAsia="Times New Roman" w:hAnsi="NewsGoth Cn BT" w:cs="Times New Roman"/>
      <w:b/>
      <w:bCs/>
      <w:sz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675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6758"/>
  </w:style>
  <w:style w:type="paragraph" w:styleId="Rodap">
    <w:name w:val="footer"/>
    <w:basedOn w:val="Normal"/>
    <w:link w:val="RodapChar"/>
    <w:uiPriority w:val="99"/>
    <w:unhideWhenUsed/>
    <w:rsid w:val="002D6758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2D6758"/>
  </w:style>
  <w:style w:type="paragraph" w:styleId="Textodebalo">
    <w:name w:val="Balloon Text"/>
    <w:basedOn w:val="Normal"/>
    <w:link w:val="TextodebaloChar"/>
    <w:uiPriority w:val="99"/>
    <w:semiHidden/>
    <w:unhideWhenUsed/>
    <w:rsid w:val="002D6758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6758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0772E3"/>
    <w:rPr>
      <w:rFonts w:ascii="NewsGoth Cn BT" w:eastAsia="Times New Roman" w:hAnsi="NewsGoth Cn BT" w:cs="Times New Roman"/>
      <w:b/>
      <w:bCs/>
      <w:sz w:val="26"/>
      <w:lang w:eastAsia="pt-BR"/>
    </w:rPr>
  </w:style>
  <w:style w:type="paragraph" w:styleId="Corpodetexto2">
    <w:name w:val="Body Text 2"/>
    <w:basedOn w:val="Normal"/>
    <w:link w:val="Corpodetexto2Char"/>
    <w:rsid w:val="000772E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rFonts w:ascii="NewsGoth Cn BT" w:eastAsia="Times New Roman" w:hAnsi="NewsGoth Cn BT" w:cs="Times New Roman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772E3"/>
    <w:rPr>
      <w:rFonts w:ascii="NewsGoth Cn BT" w:eastAsia="Times New Roman" w:hAnsi="NewsGoth Cn BT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0772E3"/>
    <w:pPr>
      <w:ind w:left="720"/>
      <w:contextualSpacing/>
    </w:pPr>
  </w:style>
  <w:style w:type="paragraph" w:customStyle="1" w:styleId="Default">
    <w:name w:val="Default"/>
    <w:rsid w:val="00F842D4"/>
    <w:pPr>
      <w:autoSpaceDE w:val="0"/>
      <w:autoSpaceDN w:val="0"/>
      <w:adjustRightInd w:val="0"/>
    </w:pPr>
    <w:rPr>
      <w:rFonts w:ascii="Arial" w:eastAsiaTheme="minorHAnsi" w:hAnsi="Arial" w:cs="Arial"/>
      <w:color w:val="000000"/>
    </w:rPr>
  </w:style>
  <w:style w:type="character" w:styleId="Hyperlink">
    <w:name w:val="Hyperlink"/>
    <w:basedOn w:val="Fontepargpadro"/>
    <w:uiPriority w:val="99"/>
    <w:unhideWhenUsed/>
    <w:rsid w:val="00CC0DBF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C0DBF"/>
    <w:rPr>
      <w:color w:val="800080" w:themeColor="followedHyperlink"/>
      <w:u w:val="single"/>
    </w:rPr>
  </w:style>
  <w:style w:type="paragraph" w:styleId="SemEspaamento">
    <w:name w:val="No Spacing"/>
    <w:uiPriority w:val="1"/>
    <w:qFormat/>
    <w:rsid w:val="006139DE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1.8.2%20MANUAL%20FOTOS%20VISTORIA%20POR%20IMAGEM.pdf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8E23F15E66484DA81B52DE07EF3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79D9C-67E6-AB49-AAD7-AD9DEA331063}"/>
      </w:docPartPr>
      <w:docPartBody>
        <w:p w:rsidR="00C72D15" w:rsidRDefault="001E621F" w:rsidP="001E621F">
          <w:pPr>
            <w:pStyle w:val="DE8E23F15E66484DA81B52DE07EF3DD0"/>
          </w:pPr>
          <w:r>
            <w:t>[Type text]</w:t>
          </w:r>
        </w:p>
      </w:docPartBody>
    </w:docPart>
    <w:docPart>
      <w:docPartPr>
        <w:name w:val="95EE9F9E7C96C94DA884D68A8F6A4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8EBB4-4EFD-6B45-947A-8B2A805D18A0}"/>
      </w:docPartPr>
      <w:docPartBody>
        <w:p w:rsidR="00C72D15" w:rsidRDefault="001E621F" w:rsidP="001E621F">
          <w:pPr>
            <w:pStyle w:val="95EE9F9E7C96C94DA884D68A8F6A4AFB"/>
          </w:pPr>
          <w:r>
            <w:t>[Type text]</w:t>
          </w:r>
        </w:p>
      </w:docPartBody>
    </w:docPart>
    <w:docPart>
      <w:docPartPr>
        <w:name w:val="5A0CBC80AB5EC344A55EEB239850F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C8644-FE19-CD49-9981-0665176FB757}"/>
      </w:docPartPr>
      <w:docPartBody>
        <w:p w:rsidR="00C72D15" w:rsidRDefault="001E621F" w:rsidP="001E621F">
          <w:pPr>
            <w:pStyle w:val="5A0CBC80AB5EC344A55EEB239850F82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ewsGoth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E621F"/>
    <w:rsid w:val="0003100F"/>
    <w:rsid w:val="00036C3D"/>
    <w:rsid w:val="000E44A6"/>
    <w:rsid w:val="001E621F"/>
    <w:rsid w:val="002C63F6"/>
    <w:rsid w:val="002F06EB"/>
    <w:rsid w:val="002F4DF7"/>
    <w:rsid w:val="00302F7B"/>
    <w:rsid w:val="00324A28"/>
    <w:rsid w:val="00381EA5"/>
    <w:rsid w:val="00475008"/>
    <w:rsid w:val="005F714B"/>
    <w:rsid w:val="00697F0E"/>
    <w:rsid w:val="006F5423"/>
    <w:rsid w:val="007D6906"/>
    <w:rsid w:val="008261B1"/>
    <w:rsid w:val="008777FD"/>
    <w:rsid w:val="00932DE0"/>
    <w:rsid w:val="00B018F0"/>
    <w:rsid w:val="00B31B97"/>
    <w:rsid w:val="00B3311B"/>
    <w:rsid w:val="00B3711A"/>
    <w:rsid w:val="00BD79AD"/>
    <w:rsid w:val="00C71769"/>
    <w:rsid w:val="00C72D15"/>
    <w:rsid w:val="00D60080"/>
    <w:rsid w:val="00E241CD"/>
    <w:rsid w:val="00EE2575"/>
    <w:rsid w:val="00F01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0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8E23F15E66484DA81B52DE07EF3DD0">
    <w:name w:val="DE8E23F15E66484DA81B52DE07EF3DD0"/>
    <w:rsid w:val="001E621F"/>
  </w:style>
  <w:style w:type="paragraph" w:customStyle="1" w:styleId="95EE9F9E7C96C94DA884D68A8F6A4AFB">
    <w:name w:val="95EE9F9E7C96C94DA884D68A8F6A4AFB"/>
    <w:rsid w:val="001E621F"/>
  </w:style>
  <w:style w:type="paragraph" w:customStyle="1" w:styleId="5A0CBC80AB5EC344A55EEB239850F82F">
    <w:name w:val="5A0CBC80AB5EC344A55EEB239850F82F"/>
    <w:rsid w:val="001E62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6209D9-B2D8-405D-B921-4CFBC63E2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950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Marketing</dc:creator>
  <cp:lastModifiedBy>Pertfeito Funilaria</cp:lastModifiedBy>
  <cp:revision>34</cp:revision>
  <dcterms:created xsi:type="dcterms:W3CDTF">2021-03-30T20:26:00Z</dcterms:created>
  <dcterms:modified xsi:type="dcterms:W3CDTF">2021-08-12T14:50:00Z</dcterms:modified>
</cp:coreProperties>
</file>